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77777777" w:rsidR="00EE321A" w:rsidRPr="007B1E88" w:rsidRDefault="00EE321A" w:rsidP="00EE321A">
      <w:pPr>
        <w:rPr>
          <w:sz w:val="28"/>
          <w:szCs w:val="28"/>
        </w:rPr>
      </w:pPr>
    </w:p>
    <w:p w14:paraId="25929550" w14:textId="77777777" w:rsidR="0091104F" w:rsidRDefault="0091104F" w:rsidP="00C00FE4">
      <w:pPr>
        <w:pStyle w:val="BodyText"/>
      </w:pPr>
    </w:p>
    <w:p w14:paraId="0376DE5B" w14:textId="77777777" w:rsidR="00394CF6" w:rsidRDefault="00394CF6" w:rsidP="00D9063F">
      <w:pPr>
        <w:pStyle w:val="BodyText"/>
      </w:pPr>
    </w:p>
    <w:p w14:paraId="448FE61A" w14:textId="51EEA021" w:rsidR="00F011EC" w:rsidRDefault="00AC7983" w:rsidP="000051D3">
      <w:pPr>
        <w:pStyle w:val="Heading1"/>
      </w:pPr>
      <w:bookmarkStart w:id="0" w:name="_Toc489966473"/>
      <w:bookmarkStart w:id="1" w:name="_Toc489972311"/>
      <w:r>
        <w:t xml:space="preserve">ISP </w:t>
      </w:r>
      <w:r w:rsidR="00C82370">
        <w:t>Student Support</w:t>
      </w:r>
      <w:r w:rsidR="00F011EC">
        <w:t xml:space="preserve"> Self-assessment Tool</w:t>
      </w:r>
    </w:p>
    <w:p w14:paraId="5F7B3DB3" w14:textId="1C76D80B" w:rsidR="00F011EC" w:rsidRDefault="00F011EC" w:rsidP="00F011EC">
      <w:pPr>
        <w:pStyle w:val="Heading2"/>
        <w:numPr>
          <w:ilvl w:val="1"/>
          <w:numId w:val="30"/>
        </w:numPr>
      </w:pPr>
      <w:r>
        <w:t>Purpose</w:t>
      </w:r>
    </w:p>
    <w:p w14:paraId="15FAD618" w14:textId="03F79BE1" w:rsidR="00F011EC" w:rsidRPr="00DE68AF" w:rsidRDefault="00AC7983" w:rsidP="00F011EC">
      <w:pPr>
        <w:pStyle w:val="BodyText"/>
      </w:pPr>
      <w:r w:rsidRPr="00DE68AF">
        <w:t>T</w:t>
      </w:r>
      <w:r w:rsidR="00F011EC" w:rsidRPr="00DE68AF">
        <w:t xml:space="preserve">his </w:t>
      </w:r>
      <w:r w:rsidR="001721A4" w:rsidRPr="00DE68AF">
        <w:t>t</w:t>
      </w:r>
      <w:r w:rsidR="00F011EC" w:rsidRPr="00DE68AF">
        <w:t xml:space="preserve">ool </w:t>
      </w:r>
      <w:r w:rsidR="001A48B7" w:rsidRPr="00DE68AF">
        <w:t xml:space="preserve">supports </w:t>
      </w:r>
      <w:r w:rsidR="00F011EC" w:rsidRPr="00DE68AF">
        <w:t xml:space="preserve">schools to demonstrate </w:t>
      </w:r>
      <w:r w:rsidR="001A48B7" w:rsidRPr="00DE68AF">
        <w:t xml:space="preserve">that they have in place </w:t>
      </w:r>
      <w:r w:rsidR="001247DC" w:rsidRPr="00DE68AF">
        <w:t xml:space="preserve">sufficient student support personnel to meet the needs of the international students enrolled </w:t>
      </w:r>
      <w:r w:rsidR="00F011EC" w:rsidRPr="00DE68AF">
        <w:t xml:space="preserve">in the school’s International Student Program (ISP). This is achieved by demonstrating both the capacity and capability to support an ISP. </w:t>
      </w:r>
    </w:p>
    <w:p w14:paraId="52F416EE" w14:textId="539DADA2" w:rsidR="00F011EC" w:rsidRPr="00835376" w:rsidRDefault="00F011EC" w:rsidP="00F011EC">
      <w:pPr>
        <w:pStyle w:val="BodyText"/>
      </w:pPr>
      <w:bookmarkStart w:id="2" w:name="_Ref11685247"/>
      <w:r>
        <w:t>There are many factors</w:t>
      </w:r>
      <w:r w:rsidR="00A557AC">
        <w:t xml:space="preserve"> for a school</w:t>
      </w:r>
      <w:r>
        <w:t xml:space="preserve"> </w:t>
      </w:r>
      <w:r w:rsidR="00A557AC">
        <w:t>to consider in determining</w:t>
      </w:r>
      <w:r w:rsidR="001247DC" w:rsidRPr="001247DC">
        <w:t xml:space="preserve"> </w:t>
      </w:r>
      <w:r w:rsidR="00A557AC">
        <w:t xml:space="preserve">the capacity and capability of </w:t>
      </w:r>
      <w:r w:rsidR="001247DC" w:rsidRPr="001247DC">
        <w:t xml:space="preserve">student support </w:t>
      </w:r>
      <w:r w:rsidR="00A557AC">
        <w:t>personnel</w:t>
      </w:r>
      <w:r w:rsidR="001247DC" w:rsidRPr="001247DC" w:rsidDel="00A557AC">
        <w:t xml:space="preserve"> </w:t>
      </w:r>
      <w:r w:rsidR="001247DC">
        <w:t>required</w:t>
      </w:r>
      <w:r>
        <w:t xml:space="preserve"> to </w:t>
      </w:r>
      <w:r w:rsidR="001247DC">
        <w:t xml:space="preserve">meet the needs of the </w:t>
      </w:r>
      <w:r>
        <w:t>international students</w:t>
      </w:r>
      <w:r w:rsidR="001247DC">
        <w:t xml:space="preserve"> enrolled</w:t>
      </w:r>
      <w:r>
        <w:t xml:space="preserve">. </w:t>
      </w:r>
      <w:r w:rsidR="00A557AC">
        <w:t xml:space="preserve">In doing so, </w:t>
      </w:r>
      <w:r w:rsidR="00083C8A">
        <w:t>s</w:t>
      </w:r>
      <w:r w:rsidR="00F5635C">
        <w:t>chools</w:t>
      </w:r>
      <w:r w:rsidRPr="00835376">
        <w:t xml:space="preserve"> </w:t>
      </w:r>
      <w:r w:rsidR="001A48B7">
        <w:t>should</w:t>
      </w:r>
      <w:r w:rsidR="001A48B7" w:rsidRPr="00835376">
        <w:t xml:space="preserve"> </w:t>
      </w:r>
      <w:r w:rsidRPr="00835376">
        <w:t>follow</w:t>
      </w:r>
      <w:r w:rsidR="00F5635C">
        <w:t xml:space="preserve"> the below approach:</w:t>
      </w:r>
      <w:r w:rsidRPr="00835376">
        <w:t xml:space="preserve"> </w:t>
      </w:r>
    </w:p>
    <w:p w14:paraId="6FD8411F" w14:textId="77777777" w:rsidR="001247DC" w:rsidRPr="009F2CC5" w:rsidRDefault="001247DC" w:rsidP="001247DC">
      <w:pPr>
        <w:pStyle w:val="ListBullet"/>
        <w:numPr>
          <w:ilvl w:val="0"/>
          <w:numId w:val="43"/>
        </w:numPr>
        <w:rPr>
          <w:color w:val="333333"/>
        </w:rPr>
      </w:pPr>
      <w:r w:rsidRPr="009F2CC5">
        <w:rPr>
          <w:b/>
          <w:color w:val="333333"/>
        </w:rPr>
        <w:t>Setting a minimum threshold:</w:t>
      </w:r>
      <w:r w:rsidRPr="009F2CC5">
        <w:rPr>
          <w:color w:val="333333"/>
        </w:rPr>
        <w:t xml:space="preserve"> One member of school staff must be designated as the official point of contact for international students.</w:t>
      </w:r>
    </w:p>
    <w:p w14:paraId="564726E4" w14:textId="77777777" w:rsidR="001247DC" w:rsidRPr="009F2CC5" w:rsidRDefault="001247DC" w:rsidP="001247DC">
      <w:pPr>
        <w:pStyle w:val="ListBullet"/>
        <w:numPr>
          <w:ilvl w:val="0"/>
          <w:numId w:val="43"/>
        </w:numPr>
        <w:rPr>
          <w:color w:val="333333"/>
        </w:rPr>
      </w:pPr>
      <w:r w:rsidRPr="009F2CC5">
        <w:rPr>
          <w:b/>
          <w:color w:val="333333"/>
        </w:rPr>
        <w:t xml:space="preserve">Capacity to support the ISP: </w:t>
      </w:r>
      <w:r w:rsidRPr="009F2CC5">
        <w:rPr>
          <w:color w:val="333333"/>
        </w:rPr>
        <w:t>Schools should consider the context and environment they operate in, as well as factors unique to a school which may influence how sufficient levels of staff support are achieved. This includes considering the resources and facilities in place to support students and acknowledging that arrangements for support will be dependent on the maturity and size of the school’s ISP and how well-embedded and integrated this is with broader school operations.</w:t>
      </w:r>
    </w:p>
    <w:p w14:paraId="02ABD093" w14:textId="77777777" w:rsidR="001247DC" w:rsidRPr="009F2CC5" w:rsidRDefault="001247DC" w:rsidP="001247DC">
      <w:pPr>
        <w:pStyle w:val="ListBullet"/>
        <w:numPr>
          <w:ilvl w:val="0"/>
          <w:numId w:val="43"/>
        </w:numPr>
        <w:rPr>
          <w:color w:val="333333"/>
        </w:rPr>
      </w:pPr>
      <w:r w:rsidRPr="009F2CC5">
        <w:rPr>
          <w:b/>
          <w:color w:val="333333"/>
        </w:rPr>
        <w:t>Capability to support the ISP:</w:t>
      </w:r>
      <w:r w:rsidRPr="009F2CC5">
        <w:rPr>
          <w:color w:val="333333"/>
        </w:rPr>
        <w:t xml:space="preserve"> Schools must consider their ability to meet and demonstrate the necessary capability requirements to support international students and to deliver a safe and </w:t>
      </w:r>
      <w:proofErr w:type="gramStart"/>
      <w:r w:rsidRPr="009F2CC5">
        <w:rPr>
          <w:color w:val="333333"/>
        </w:rPr>
        <w:t>high quality</w:t>
      </w:r>
      <w:proofErr w:type="gramEnd"/>
      <w:r w:rsidRPr="009F2CC5">
        <w:rPr>
          <w:color w:val="333333"/>
        </w:rPr>
        <w:t xml:space="preserve"> ISP. </w:t>
      </w:r>
    </w:p>
    <w:bookmarkEnd w:id="2"/>
    <w:p w14:paraId="7FBCA430" w14:textId="3D6A177C" w:rsidR="00F011EC" w:rsidRPr="005C3544" w:rsidRDefault="001247DC" w:rsidP="001247DC">
      <w:pPr>
        <w:pStyle w:val="BodyText"/>
      </w:pPr>
      <w:r w:rsidRPr="001247DC">
        <w:t>As a range of school staff may work on or contribute to the ISP, many in a part-time capacity and as part of their broader responsibilities, schools should demonstrate how they meet the support needs of international students broadly,</w:t>
      </w:r>
      <w:r w:rsidR="008E7B4D">
        <w:t xml:space="preserve"> as part of a whole of school approach,</w:t>
      </w:r>
      <w:r w:rsidR="003174C8">
        <w:t xml:space="preserve"> </w:t>
      </w:r>
      <w:r w:rsidRPr="001247DC">
        <w:t xml:space="preserve">rather than a narrow focus on only those staff or roles dedicated to the ISP. </w:t>
      </w:r>
    </w:p>
    <w:p w14:paraId="02F3D527" w14:textId="77777777" w:rsidR="00F011EC" w:rsidRDefault="00F011EC" w:rsidP="00F011EC">
      <w:pPr>
        <w:pStyle w:val="Heading2"/>
        <w:numPr>
          <w:ilvl w:val="1"/>
          <w:numId w:val="30"/>
        </w:numPr>
      </w:pPr>
      <w:r>
        <w:t>Instructions</w:t>
      </w:r>
    </w:p>
    <w:p w14:paraId="5F44FBA1" w14:textId="77777777" w:rsidR="00F011EC" w:rsidRDefault="00F011EC" w:rsidP="00F011EC">
      <w:pPr>
        <w:pStyle w:val="BodyText"/>
      </w:pPr>
      <w:r w:rsidRPr="0068228F">
        <w:rPr>
          <w:b/>
        </w:rPr>
        <w:t>Step 1:</w:t>
      </w:r>
      <w:r>
        <w:t xml:space="preserve"> Determine the total number of international students requiring support. </w:t>
      </w:r>
    </w:p>
    <w:p w14:paraId="74762DBF" w14:textId="0CF13F3C" w:rsidR="00F011EC" w:rsidRDefault="00F011EC" w:rsidP="00F011EC">
      <w:pPr>
        <w:pStyle w:val="BodyText"/>
      </w:pPr>
      <w:r w:rsidRPr="0068228F">
        <w:rPr>
          <w:b/>
        </w:rPr>
        <w:t>Step 2:</w:t>
      </w:r>
      <w:r>
        <w:t xml:space="preserve"> Assess the school context </w:t>
      </w:r>
      <w:r w:rsidR="001A48B7">
        <w:t xml:space="preserve">including </w:t>
      </w:r>
      <w:r>
        <w:t xml:space="preserve">the complexity and maturity of the school’s ISP. For each self-assessment category the school </w:t>
      </w:r>
      <w:r w:rsidR="001A48B7">
        <w:t xml:space="preserve">should </w:t>
      </w:r>
      <w:r>
        <w:t>select the most applicable category and indicate the measures taken to provide sufficient support to meet this level of maturity or complexity. The purpose of this step is to demonstrate a school’s capacity to deliver an ISP.</w:t>
      </w:r>
    </w:p>
    <w:p w14:paraId="74C5FC8F" w14:textId="77777777" w:rsidR="00F011EC" w:rsidRPr="006E222A" w:rsidRDefault="00F011EC" w:rsidP="00F011EC">
      <w:pPr>
        <w:pStyle w:val="BodyText"/>
      </w:pPr>
      <w:r w:rsidRPr="0068228F">
        <w:rPr>
          <w:b/>
        </w:rPr>
        <w:t xml:space="preserve">Step 3: </w:t>
      </w:r>
      <w:r>
        <w:t xml:space="preserve">Demonstrate the school’s ability to meet key capability criteria. </w:t>
      </w:r>
    </w:p>
    <w:p w14:paraId="6A76E3AC" w14:textId="79C3F0A1" w:rsidR="00F011EC" w:rsidRDefault="00F011EC" w:rsidP="00F011EC">
      <w:pPr>
        <w:pStyle w:val="BodyText"/>
      </w:pPr>
      <w:r w:rsidRPr="00034FCA">
        <w:t xml:space="preserve">This tool must </w:t>
      </w:r>
      <w:r>
        <w:t>be completed at the point of accreditation</w:t>
      </w:r>
      <w:r w:rsidR="00573995">
        <w:t xml:space="preserve"> or </w:t>
      </w:r>
      <w:r>
        <w:t xml:space="preserve">re-accreditation. Prior to submission to </w:t>
      </w:r>
      <w:r w:rsidR="00F83E0E">
        <w:t xml:space="preserve">the Department of Education’s (DE or the department) International Education Division </w:t>
      </w:r>
      <w:r>
        <w:t>(IED) the completed self-assessment must be approved by the school Principal.</w:t>
      </w:r>
    </w:p>
    <w:p w14:paraId="6E0922B6" w14:textId="77777777" w:rsidR="00F011EC" w:rsidRDefault="00F011EC" w:rsidP="00F011EC">
      <w:pPr>
        <w:pStyle w:val="Heading2"/>
        <w:numPr>
          <w:ilvl w:val="1"/>
          <w:numId w:val="30"/>
        </w:numPr>
      </w:pPr>
      <w:r>
        <w:t>Self-assessment</w:t>
      </w:r>
    </w:p>
    <w:p w14:paraId="6F85892A" w14:textId="77777777" w:rsidR="00F011EC" w:rsidRPr="00F008DE" w:rsidRDefault="00F011EC" w:rsidP="00F011EC">
      <w:pPr>
        <w:pStyle w:val="BodyText"/>
        <w:rPr>
          <w:b/>
        </w:rPr>
      </w:pPr>
      <w:r>
        <w:rPr>
          <w:b/>
        </w:rPr>
        <w:t>School name</w:t>
      </w:r>
      <w:r w:rsidRPr="00F008DE">
        <w:rPr>
          <w:b/>
        </w:rPr>
        <w:t>:</w:t>
      </w:r>
      <w:r>
        <w:rPr>
          <w:b/>
        </w:rPr>
        <w:t xml:space="preserve"> </w:t>
      </w:r>
      <w:sdt>
        <w:sdtPr>
          <w:rPr>
            <w:b/>
          </w:rPr>
          <w:id w:val="1192035698"/>
          <w:placeholder>
            <w:docPart w:val="B5D0EDA89C104A22B936850A72C3403F"/>
          </w:placeholder>
        </w:sdtPr>
        <w:sdtEndPr/>
        <w:sdtContent>
          <w:sdt>
            <w:sdtPr>
              <w:id w:val="914133773"/>
              <w:placeholder>
                <w:docPart w:val="B5D0EDA89C104A22B936850A72C3403F"/>
              </w:placeholder>
              <w:showingPlcHdr/>
              <w:text/>
            </w:sdtPr>
            <w:sdtEndPr/>
            <w:sdtContent>
              <w:r w:rsidRPr="0068228F">
                <w:rPr>
                  <w:rStyle w:val="PlaceholderText"/>
                  <w:color w:val="DC3972"/>
                </w:rPr>
                <w:t>Click or tap here to enter text.</w:t>
              </w:r>
            </w:sdtContent>
          </w:sdt>
        </w:sdtContent>
      </w:sdt>
    </w:p>
    <w:p w14:paraId="70EC0392" w14:textId="77777777" w:rsidR="00F011EC" w:rsidRPr="00F008DE" w:rsidRDefault="00F011EC" w:rsidP="00F011EC">
      <w:pPr>
        <w:pStyle w:val="BodyText"/>
        <w:rPr>
          <w:b/>
        </w:rPr>
      </w:pPr>
      <w:r w:rsidRPr="00F008DE">
        <w:rPr>
          <w:b/>
        </w:rPr>
        <w:t xml:space="preserve">Date of </w:t>
      </w:r>
      <w:r>
        <w:rPr>
          <w:b/>
        </w:rPr>
        <w:t xml:space="preserve">self-assessment </w:t>
      </w:r>
      <w:r w:rsidRPr="00F008DE">
        <w:rPr>
          <w:b/>
        </w:rPr>
        <w:t>completion:</w:t>
      </w:r>
      <w:r>
        <w:rPr>
          <w:b/>
        </w:rPr>
        <w:t xml:space="preserve"> </w:t>
      </w:r>
      <w:sdt>
        <w:sdtPr>
          <w:rPr>
            <w:b/>
          </w:rPr>
          <w:id w:val="730119431"/>
          <w:placeholder>
            <w:docPart w:val="E668209681424F3E8043CDD4FCE8318E"/>
          </w:placeholder>
        </w:sdtPr>
        <w:sdtEndPr/>
        <w:sdtContent>
          <w:sdt>
            <w:sdtPr>
              <w:id w:val="-29802404"/>
              <w:placeholder>
                <w:docPart w:val="E668209681424F3E8043CDD4FCE8318E"/>
              </w:placeholder>
              <w:showingPlcHdr/>
              <w:text/>
            </w:sdtPr>
            <w:sdtEndPr/>
            <w:sdtContent>
              <w:r w:rsidRPr="0068228F">
                <w:rPr>
                  <w:rStyle w:val="PlaceholderText"/>
                  <w:color w:val="DC3972"/>
                </w:rPr>
                <w:t>Click or tap here to enter text.</w:t>
              </w:r>
            </w:sdtContent>
          </w:sdt>
        </w:sdtContent>
      </w:sdt>
    </w:p>
    <w:p w14:paraId="2951E6DC" w14:textId="77777777" w:rsidR="00F011EC" w:rsidRDefault="00F011EC" w:rsidP="00F011EC">
      <w:pPr>
        <w:pStyle w:val="Heading3"/>
        <w:numPr>
          <w:ilvl w:val="2"/>
          <w:numId w:val="41"/>
        </w:numPr>
      </w:pPr>
      <w:r>
        <w:t>Number of international students requiring support</w:t>
      </w:r>
    </w:p>
    <w:p w14:paraId="47EB24CA" w14:textId="2517E02A" w:rsidR="00F011EC" w:rsidRDefault="00F011EC" w:rsidP="00F011EC">
      <w:pPr>
        <w:pStyle w:val="BodyText"/>
        <w:rPr>
          <w:rStyle w:val="CommentReference"/>
        </w:rPr>
      </w:pPr>
      <w:r>
        <w:rPr>
          <w:lang w:eastAsia="en-AU"/>
        </w:rPr>
        <w:t xml:space="preserve">In determining the </w:t>
      </w:r>
      <w:r w:rsidR="001247DC" w:rsidRPr="001247DC">
        <w:rPr>
          <w:lang w:eastAsia="en-AU"/>
        </w:rPr>
        <w:t xml:space="preserve">sufficient student support personnel to meet the needs of the international students </w:t>
      </w:r>
      <w:r w:rsidR="001247DC">
        <w:rPr>
          <w:lang w:eastAsia="en-AU"/>
        </w:rPr>
        <w:t xml:space="preserve">enrolled in the </w:t>
      </w:r>
      <w:r>
        <w:rPr>
          <w:lang w:eastAsia="en-AU"/>
        </w:rPr>
        <w:t xml:space="preserve">school’s ISP, schools should use the expected maximum level of enrolments </w:t>
      </w:r>
      <w:r>
        <w:t>throughout</w:t>
      </w:r>
      <w:r>
        <w:rPr>
          <w:lang w:eastAsia="en-AU"/>
        </w:rPr>
        <w:t xml:space="preserve"> the school year as their reference point for the year of assessment. </w:t>
      </w:r>
      <w:r w:rsidR="00B030F3">
        <w:rPr>
          <w:rFonts w:eastAsia="Times New Roman" w:cs="Arial"/>
          <w:lang w:eastAsia="en-AU"/>
        </w:rPr>
        <w:t xml:space="preserve">If </w:t>
      </w:r>
      <w:r>
        <w:rPr>
          <w:rFonts w:eastAsia="Times New Roman" w:cs="Arial"/>
          <w:lang w:eastAsia="en-AU"/>
        </w:rPr>
        <w:t xml:space="preserve">applying for </w:t>
      </w:r>
      <w:r w:rsidR="00B030F3">
        <w:rPr>
          <w:rFonts w:eastAsia="Times New Roman" w:cs="Arial"/>
          <w:lang w:eastAsia="en-AU"/>
        </w:rPr>
        <w:t>re-accreditation and requesting an increase</w:t>
      </w:r>
      <w:r>
        <w:rPr>
          <w:rFonts w:eastAsia="Times New Roman" w:cs="Arial"/>
          <w:lang w:eastAsia="en-AU"/>
        </w:rPr>
        <w:t xml:space="preserve"> in their school enrolment cap, schools must be able to </w:t>
      </w:r>
      <w:r>
        <w:t>demonstrate</w:t>
      </w:r>
      <w:r>
        <w:rPr>
          <w:rFonts w:eastAsia="Times New Roman" w:cs="Arial"/>
          <w:lang w:eastAsia="en-AU"/>
        </w:rPr>
        <w:t xml:space="preserve"> sufficient capacity and capability to meet the needs of </w:t>
      </w:r>
      <w:r w:rsidR="007504AD">
        <w:rPr>
          <w:rFonts w:eastAsia="Times New Roman" w:cs="Arial"/>
          <w:lang w:eastAsia="en-AU"/>
        </w:rPr>
        <w:t>an increased</w:t>
      </w:r>
      <w:r>
        <w:rPr>
          <w:rFonts w:eastAsia="Times New Roman" w:cs="Arial"/>
          <w:lang w:eastAsia="en-AU"/>
        </w:rPr>
        <w:t xml:space="preserve"> number of international students.</w:t>
      </w:r>
      <w:r>
        <w:rPr>
          <w:rStyle w:val="CommentReference"/>
        </w:rPr>
        <w:t xml:space="preserve"> </w:t>
      </w:r>
    </w:p>
    <w:p w14:paraId="22EF3FA9" w14:textId="77777777" w:rsidR="00F011EC" w:rsidRPr="00F008DE" w:rsidRDefault="00F011EC" w:rsidP="00F011EC">
      <w:pPr>
        <w:pStyle w:val="BodyText"/>
        <w:rPr>
          <w:b/>
        </w:rPr>
      </w:pPr>
      <w:r>
        <w:rPr>
          <w:b/>
        </w:rPr>
        <w:t>Year of assessment</w:t>
      </w:r>
      <w:r w:rsidRPr="00F008DE">
        <w:rPr>
          <w:b/>
        </w:rPr>
        <w:t>:</w:t>
      </w:r>
      <w:r>
        <w:rPr>
          <w:b/>
        </w:rPr>
        <w:t xml:space="preserve"> </w:t>
      </w:r>
      <w:sdt>
        <w:sdtPr>
          <w:id w:val="-1751883562"/>
          <w:placeholder>
            <w:docPart w:val="04932088716A4648B39886F9DE35D16C"/>
          </w:placeholder>
          <w:showingPlcHdr/>
          <w:text/>
        </w:sdtPr>
        <w:sdtEndPr/>
        <w:sdtContent>
          <w:r w:rsidRPr="0068228F">
            <w:rPr>
              <w:rStyle w:val="PlaceholderText"/>
              <w:color w:val="DC3972"/>
            </w:rPr>
            <w:t>Click or tap here to enter text.</w:t>
          </w:r>
        </w:sdtContent>
      </w:sdt>
    </w:p>
    <w:p w14:paraId="4F6A0DE9" w14:textId="77777777" w:rsidR="00F011EC" w:rsidRDefault="00F011EC" w:rsidP="00F011EC">
      <w:pPr>
        <w:pStyle w:val="BodyText"/>
      </w:pPr>
      <w:r w:rsidRPr="00F008DE">
        <w:rPr>
          <w:b/>
        </w:rPr>
        <w:t xml:space="preserve">Expected maximum total number of enrolments throughout the </w:t>
      </w:r>
      <w:r>
        <w:rPr>
          <w:b/>
        </w:rPr>
        <w:t>year of assessment</w:t>
      </w:r>
      <w:r w:rsidRPr="00F008DE">
        <w:rPr>
          <w:b/>
        </w:rPr>
        <w:t>:</w:t>
      </w:r>
      <w:r>
        <w:rPr>
          <w:b/>
        </w:rPr>
        <w:t xml:space="preserve"> </w:t>
      </w:r>
      <w:sdt>
        <w:sdtPr>
          <w:id w:val="992602605"/>
          <w:placeholder>
            <w:docPart w:val="CFA2EA54A3394EE591796AE2F9268EC9"/>
          </w:placeholder>
          <w:showingPlcHdr/>
          <w:text/>
        </w:sdtPr>
        <w:sdtEndPr/>
        <w:sdtContent>
          <w:r w:rsidRPr="0068228F">
            <w:rPr>
              <w:rStyle w:val="PlaceholderText"/>
              <w:color w:val="DC3972"/>
            </w:rPr>
            <w:t>Click or tap here to enter text.</w:t>
          </w:r>
        </w:sdtContent>
      </w:sdt>
    </w:p>
    <w:p w14:paraId="32A4837B" w14:textId="7A27D966" w:rsidR="00F011EC" w:rsidRDefault="00F011EC" w:rsidP="00F011EC">
      <w:pPr>
        <w:pStyle w:val="BodyText"/>
      </w:pPr>
      <w:r>
        <w:rPr>
          <w:b/>
        </w:rPr>
        <w:lastRenderedPageBreak/>
        <w:t xml:space="preserve">If applying for </w:t>
      </w:r>
      <w:r w:rsidR="00CA1231">
        <w:rPr>
          <w:b/>
        </w:rPr>
        <w:t xml:space="preserve">re-accreditation and </w:t>
      </w:r>
      <w:r w:rsidR="00B030F3">
        <w:rPr>
          <w:b/>
        </w:rPr>
        <w:t>requesting</w:t>
      </w:r>
      <w:r w:rsidR="00CA1231">
        <w:rPr>
          <w:b/>
        </w:rPr>
        <w:t xml:space="preserve"> </w:t>
      </w:r>
      <w:r w:rsidR="00B030F3">
        <w:rPr>
          <w:b/>
        </w:rPr>
        <w:t>a variation</w:t>
      </w:r>
      <w:r>
        <w:rPr>
          <w:b/>
        </w:rPr>
        <w:t xml:space="preserve"> in the school enrolment cap, proposed number of future enrolments</w:t>
      </w:r>
      <w:r w:rsidRPr="00F008DE">
        <w:rPr>
          <w:b/>
        </w:rPr>
        <w:t>:</w:t>
      </w:r>
      <w:r>
        <w:rPr>
          <w:b/>
        </w:rPr>
        <w:t xml:space="preserve"> </w:t>
      </w:r>
      <w:sdt>
        <w:sdtPr>
          <w:id w:val="-656992286"/>
          <w:placeholder>
            <w:docPart w:val="FC944195EC44457BA1C259B6EA421BBA"/>
          </w:placeholder>
          <w:showingPlcHdr/>
          <w:text/>
        </w:sdtPr>
        <w:sdtEndPr/>
        <w:sdtContent>
          <w:r w:rsidR="00D3468C" w:rsidRPr="00B75944">
            <w:rPr>
              <w:rStyle w:val="PlaceholderText"/>
            </w:rPr>
            <w:t>Click or tap here to enter text.</w:t>
          </w:r>
        </w:sdtContent>
      </w:sdt>
    </w:p>
    <w:p w14:paraId="40045F89" w14:textId="77777777" w:rsidR="00F011EC" w:rsidRDefault="00F011EC" w:rsidP="00F011EC">
      <w:pPr>
        <w:pStyle w:val="Heading3"/>
        <w:numPr>
          <w:ilvl w:val="0"/>
          <w:numId w:val="0"/>
        </w:numPr>
      </w:pPr>
      <w:r>
        <w:t>Capacity</w:t>
      </w:r>
    </w:p>
    <w:p w14:paraId="02D1D5B4" w14:textId="77777777" w:rsidR="00F011EC" w:rsidRDefault="00F011EC" w:rsidP="00F011EC">
      <w:pPr>
        <w:pStyle w:val="BodyText"/>
      </w:pPr>
      <w:r w:rsidRPr="00680E59">
        <w:t xml:space="preserve">To assist schools in assessing and demonstrating their capacity to provide support to international students, the below self-assessment must be completed. </w:t>
      </w:r>
    </w:p>
    <w:p w14:paraId="47000014" w14:textId="77777777" w:rsidR="00F011EC" w:rsidRDefault="00F011EC" w:rsidP="00F011EC">
      <w:pPr>
        <w:pStyle w:val="ListBullet"/>
        <w:numPr>
          <w:ilvl w:val="0"/>
          <w:numId w:val="42"/>
        </w:numPr>
        <w:rPr>
          <w:color w:val="333333"/>
        </w:rPr>
      </w:pPr>
      <w:r w:rsidRPr="00E10BB0">
        <w:rPr>
          <w:color w:val="333333"/>
        </w:rPr>
        <w:t xml:space="preserve">Listed within the self-assessment are factors which impact the level of support that is required by a school to meet the needs of the international student cohort enrolled in their ISP. </w:t>
      </w:r>
    </w:p>
    <w:p w14:paraId="660FE71E" w14:textId="129DC250" w:rsidR="00F011EC" w:rsidRPr="00E10BB0" w:rsidRDefault="00F011EC" w:rsidP="00F011EC">
      <w:pPr>
        <w:pStyle w:val="ListBullet"/>
        <w:numPr>
          <w:ilvl w:val="0"/>
          <w:numId w:val="42"/>
        </w:numPr>
        <w:rPr>
          <w:color w:val="333333"/>
        </w:rPr>
      </w:pPr>
      <w:r w:rsidRPr="00E10BB0">
        <w:rPr>
          <w:color w:val="333333"/>
        </w:rPr>
        <w:t>When completing the self-assessment</w:t>
      </w:r>
      <w:r w:rsidR="00731DBC">
        <w:rPr>
          <w:color w:val="333333"/>
        </w:rPr>
        <w:t>,</w:t>
      </w:r>
      <w:r w:rsidRPr="00E10BB0">
        <w:rPr>
          <w:color w:val="333333"/>
        </w:rPr>
        <w:t xml:space="preserve"> schools should consider how each of the factors impact the level of support required to support their international students. </w:t>
      </w:r>
    </w:p>
    <w:p w14:paraId="0B22514E" w14:textId="77777777" w:rsidR="00F011EC" w:rsidRPr="00E10BB0" w:rsidRDefault="00F011EC" w:rsidP="00F011EC">
      <w:pPr>
        <w:pStyle w:val="ListBullet"/>
        <w:numPr>
          <w:ilvl w:val="0"/>
          <w:numId w:val="42"/>
        </w:numPr>
        <w:rPr>
          <w:color w:val="333333"/>
        </w:rPr>
      </w:pPr>
      <w:r w:rsidRPr="00E10BB0">
        <w:rPr>
          <w:color w:val="333333"/>
        </w:rPr>
        <w:t xml:space="preserve">Evidence of practice in action is reflective of the current state and next steps highlight what is required to achieve the desired future state. </w:t>
      </w:r>
    </w:p>
    <w:p w14:paraId="3E95C3ED" w14:textId="5651F6C1" w:rsidR="00F011EC" w:rsidRDefault="00F011EC" w:rsidP="00F011EC">
      <w:pPr>
        <w:pStyle w:val="ListBullet"/>
        <w:numPr>
          <w:ilvl w:val="0"/>
          <w:numId w:val="42"/>
        </w:numPr>
        <w:rPr>
          <w:color w:val="333333"/>
        </w:rPr>
      </w:pPr>
      <w:r w:rsidRPr="00E10BB0">
        <w:rPr>
          <w:color w:val="333333"/>
        </w:rPr>
        <w:t xml:space="preserve">The </w:t>
      </w:r>
      <w:r w:rsidR="001247DC">
        <w:rPr>
          <w:color w:val="333333"/>
        </w:rPr>
        <w:t xml:space="preserve">baseline </w:t>
      </w:r>
      <w:r w:rsidRPr="00E10BB0">
        <w:rPr>
          <w:color w:val="333333"/>
        </w:rPr>
        <w:t xml:space="preserve">for this assessment is the </w:t>
      </w:r>
      <w:r w:rsidR="00DD4D5F">
        <w:rPr>
          <w:color w:val="333333"/>
        </w:rPr>
        <w:t>minimum requirement to</w:t>
      </w:r>
      <w:r w:rsidRPr="00E10BB0">
        <w:rPr>
          <w:color w:val="333333"/>
        </w:rPr>
        <w:t xml:space="preserve"> designate</w:t>
      </w:r>
      <w:r w:rsidR="00DD4D5F">
        <w:rPr>
          <w:color w:val="333333"/>
        </w:rPr>
        <w:t xml:space="preserve"> at least one school staff member</w:t>
      </w:r>
      <w:r w:rsidRPr="00E10BB0">
        <w:rPr>
          <w:color w:val="333333"/>
        </w:rPr>
        <w:t xml:space="preserve"> as the official point of contact for international students. Above this schools must consider their capacity to provide support to international students, relevant to the school’s context and environment. </w:t>
      </w:r>
    </w:p>
    <w:p w14:paraId="128A237B" w14:textId="77777777" w:rsidR="00F011EC" w:rsidRPr="00E10BB0" w:rsidRDefault="00F011EC" w:rsidP="00F011EC">
      <w:pPr>
        <w:pStyle w:val="ListBullet"/>
        <w:numPr>
          <w:ilvl w:val="0"/>
          <w:numId w:val="0"/>
        </w:numPr>
        <w:ind w:left="340"/>
        <w:rPr>
          <w:color w:val="333333"/>
        </w:rPr>
      </w:pPr>
    </w:p>
    <w:tbl>
      <w:tblPr>
        <w:tblStyle w:val="TableGrid"/>
        <w:tblW w:w="1048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4390"/>
        <w:gridCol w:w="6095"/>
      </w:tblGrid>
      <w:tr w:rsidR="00F011EC" w:rsidRPr="00526601" w14:paraId="0D96C50C" w14:textId="77777777" w:rsidTr="000E1030">
        <w:trPr>
          <w:trHeight w:val="383"/>
          <w:tblHeader/>
        </w:trPr>
        <w:tc>
          <w:tcPr>
            <w:tcW w:w="4390" w:type="dxa"/>
            <w:shd w:val="clear" w:color="auto" w:fill="100249"/>
          </w:tcPr>
          <w:p w14:paraId="587FEAFE" w14:textId="77777777" w:rsidR="00F011EC" w:rsidRPr="00526601" w:rsidRDefault="00F011EC" w:rsidP="009804C8">
            <w:pPr>
              <w:pStyle w:val="TableHeader1"/>
              <w:spacing w:beforeLines="40" w:before="96" w:afterLines="40" w:after="96"/>
              <w:rPr>
                <w:sz w:val="18"/>
                <w:szCs w:val="18"/>
              </w:rPr>
            </w:pPr>
            <w:r>
              <w:rPr>
                <w:sz w:val="18"/>
                <w:szCs w:val="18"/>
              </w:rPr>
              <w:t>Factors impacting a school’s level of required support</w:t>
            </w:r>
          </w:p>
        </w:tc>
        <w:tc>
          <w:tcPr>
            <w:tcW w:w="6095" w:type="dxa"/>
            <w:shd w:val="clear" w:color="auto" w:fill="100249"/>
            <w:hideMark/>
          </w:tcPr>
          <w:p w14:paraId="3E66ECCA" w14:textId="77777777" w:rsidR="00F011EC" w:rsidRPr="00526601" w:rsidRDefault="00F011EC" w:rsidP="009804C8">
            <w:pPr>
              <w:pStyle w:val="TableHeader1"/>
              <w:spacing w:beforeLines="40" w:before="96" w:afterLines="40" w:after="96"/>
              <w:rPr>
                <w:sz w:val="18"/>
                <w:szCs w:val="18"/>
              </w:rPr>
            </w:pPr>
            <w:r>
              <w:rPr>
                <w:sz w:val="18"/>
                <w:szCs w:val="18"/>
              </w:rPr>
              <w:t>What should you consider?</w:t>
            </w:r>
          </w:p>
        </w:tc>
      </w:tr>
      <w:tr w:rsidR="00F011EC" w:rsidRPr="00526601" w14:paraId="0C3C51FF" w14:textId="77777777" w:rsidTr="009804C8">
        <w:trPr>
          <w:trHeight w:val="352"/>
        </w:trPr>
        <w:tc>
          <w:tcPr>
            <w:tcW w:w="10485" w:type="dxa"/>
            <w:gridSpan w:val="2"/>
            <w:shd w:val="clear" w:color="auto" w:fill="DC3972"/>
          </w:tcPr>
          <w:p w14:paraId="6C1211A8" w14:textId="77777777" w:rsidR="00F011EC" w:rsidRPr="00526601" w:rsidRDefault="00F011EC" w:rsidP="009804C8">
            <w:pPr>
              <w:pStyle w:val="TableHeader2"/>
              <w:spacing w:beforeLines="40" w:before="96" w:afterLines="40" w:after="96"/>
            </w:pPr>
            <w:r>
              <w:t>Maturity</w:t>
            </w:r>
            <w:r w:rsidRPr="00526601">
              <w:t xml:space="preserve"> of the school’s ISP</w:t>
            </w:r>
            <w:r>
              <w:t xml:space="preserve"> </w:t>
            </w:r>
          </w:p>
        </w:tc>
      </w:tr>
      <w:tr w:rsidR="00F011EC" w:rsidRPr="00526601" w14:paraId="6079D703" w14:textId="77777777" w:rsidTr="000E1030">
        <w:trPr>
          <w:trHeight w:val="1434"/>
        </w:trPr>
        <w:tc>
          <w:tcPr>
            <w:tcW w:w="4390" w:type="dxa"/>
          </w:tcPr>
          <w:p w14:paraId="01224FC6" w14:textId="77777777" w:rsidR="00F011EC" w:rsidRPr="00526601" w:rsidRDefault="00F011EC" w:rsidP="009804C8">
            <w:pPr>
              <w:spacing w:beforeLines="40" w:before="96" w:afterLines="40" w:after="96" w:line="240" w:lineRule="auto"/>
              <w:rPr>
                <w:b/>
                <w:sz w:val="16"/>
                <w:szCs w:val="18"/>
              </w:rPr>
            </w:pPr>
            <w:r w:rsidRPr="00526601">
              <w:rPr>
                <w:b/>
                <w:sz w:val="16"/>
                <w:szCs w:val="18"/>
              </w:rPr>
              <w:t>Please select one of the following:</w:t>
            </w:r>
          </w:p>
          <w:p w14:paraId="1C5B11E2" w14:textId="77777777" w:rsidR="00F011EC" w:rsidRPr="00526601" w:rsidRDefault="00D3468C" w:rsidP="009804C8">
            <w:pPr>
              <w:spacing w:beforeLines="40" w:before="96" w:afterLines="40" w:after="96" w:line="240" w:lineRule="auto"/>
              <w:rPr>
                <w:rFonts w:cs="Arial"/>
                <w:sz w:val="16"/>
                <w:szCs w:val="18"/>
              </w:rPr>
            </w:pPr>
            <w:sdt>
              <w:sdtPr>
                <w:rPr>
                  <w:rFonts w:ascii="MS Gothic" w:eastAsia="MS Gothic" w:hAnsi="MS Gothic" w:cs="Arial" w:hint="eastAsia"/>
                  <w:sz w:val="16"/>
                  <w:szCs w:val="18"/>
                </w:rPr>
                <w:id w:val="-1301688673"/>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rPr>
                  <w:t>☐</w:t>
                </w:r>
              </w:sdtContent>
            </w:sdt>
            <w:r w:rsidR="00F011EC" w:rsidRPr="00526601">
              <w:rPr>
                <w:rFonts w:ascii="MS Gothic" w:eastAsia="MS Gothic" w:hAnsi="MS Gothic" w:cs="Arial" w:hint="eastAsia"/>
                <w:sz w:val="16"/>
                <w:szCs w:val="18"/>
              </w:rPr>
              <w:t xml:space="preserve"> </w:t>
            </w:r>
            <w:r w:rsidR="00F011EC" w:rsidRPr="00526601">
              <w:rPr>
                <w:rFonts w:cs="Arial"/>
                <w:sz w:val="16"/>
                <w:szCs w:val="18"/>
              </w:rPr>
              <w:t>New ISP – less than 2 years old</w:t>
            </w:r>
          </w:p>
          <w:p w14:paraId="6CC9D25B" w14:textId="77777777" w:rsidR="00F011EC" w:rsidRPr="00526601" w:rsidRDefault="00D3468C" w:rsidP="009804C8">
            <w:pPr>
              <w:spacing w:beforeLines="40" w:before="96" w:afterLines="40" w:after="96" w:line="240" w:lineRule="auto"/>
              <w:rPr>
                <w:rFonts w:cs="Arial"/>
                <w:sz w:val="16"/>
                <w:szCs w:val="18"/>
              </w:rPr>
            </w:pPr>
            <w:sdt>
              <w:sdtPr>
                <w:rPr>
                  <w:rFonts w:cs="Arial"/>
                  <w:sz w:val="16"/>
                  <w:szCs w:val="18"/>
                </w:rPr>
                <w:id w:val="1695420776"/>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Developing ISP – between 2 and 5 years old</w:t>
            </w:r>
          </w:p>
          <w:p w14:paraId="1597EECD" w14:textId="77777777" w:rsidR="00F011EC" w:rsidRPr="00526601" w:rsidRDefault="00D3468C" w:rsidP="009804C8">
            <w:pPr>
              <w:spacing w:beforeLines="40" w:before="96" w:afterLines="40" w:after="96" w:line="240" w:lineRule="auto"/>
              <w:rPr>
                <w:rFonts w:cs="Arial"/>
                <w:sz w:val="16"/>
                <w:szCs w:val="18"/>
              </w:rPr>
            </w:pPr>
            <w:sdt>
              <w:sdtPr>
                <w:rPr>
                  <w:rFonts w:cs="Arial"/>
                  <w:sz w:val="16"/>
                  <w:szCs w:val="18"/>
                </w:rPr>
                <w:id w:val="-156612848"/>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Mature ISP – over 5 years old</w:t>
            </w:r>
          </w:p>
        </w:tc>
        <w:tc>
          <w:tcPr>
            <w:tcW w:w="6095" w:type="dxa"/>
          </w:tcPr>
          <w:p w14:paraId="00B0E267" w14:textId="7B320737" w:rsidR="00F011EC" w:rsidRPr="00526601" w:rsidRDefault="00F011EC" w:rsidP="009804C8">
            <w:pPr>
              <w:pStyle w:val="TableText"/>
              <w:spacing w:beforeLines="40" w:before="96" w:afterLines="40" w:after="96"/>
              <w:rPr>
                <w:rFonts w:eastAsia="Times New Roman" w:cs="Arial"/>
                <w:sz w:val="16"/>
                <w:szCs w:val="18"/>
                <w:lang w:eastAsia="en-AU"/>
              </w:rPr>
            </w:pPr>
            <w:r w:rsidRPr="00526601">
              <w:rPr>
                <w:sz w:val="16"/>
                <w:szCs w:val="18"/>
              </w:rPr>
              <w:t>For new ISPs, and during the early stages of establishment, it is likely that schools</w:t>
            </w:r>
            <w:r w:rsidRPr="00526601">
              <w:rPr>
                <w:rFonts w:eastAsia="Times New Roman" w:cs="Arial"/>
                <w:sz w:val="16"/>
                <w:szCs w:val="18"/>
                <w:lang w:eastAsia="en-AU"/>
              </w:rPr>
              <w:t xml:space="preserve"> will </w:t>
            </w:r>
            <w:r w:rsidR="001A48B7">
              <w:rPr>
                <w:rFonts w:eastAsia="Times New Roman" w:cs="Arial"/>
                <w:sz w:val="16"/>
                <w:szCs w:val="18"/>
                <w:lang w:eastAsia="en-AU"/>
              </w:rPr>
              <w:t>need to allocate staffing to</w:t>
            </w:r>
            <w:r w:rsidRPr="00526601">
              <w:rPr>
                <w:rFonts w:eastAsia="Times New Roman" w:cs="Arial"/>
                <w:sz w:val="16"/>
                <w:szCs w:val="18"/>
                <w:lang w:eastAsia="en-AU"/>
              </w:rPr>
              <w:t xml:space="preserve"> develop</w:t>
            </w:r>
            <w:r w:rsidR="001A48B7">
              <w:rPr>
                <w:rFonts w:eastAsia="Times New Roman" w:cs="Arial"/>
                <w:sz w:val="16"/>
                <w:szCs w:val="18"/>
                <w:lang w:eastAsia="en-AU"/>
              </w:rPr>
              <w:t>ing</w:t>
            </w:r>
            <w:r w:rsidRPr="00526601">
              <w:rPr>
                <w:rFonts w:eastAsia="Times New Roman" w:cs="Arial"/>
                <w:sz w:val="16"/>
                <w:szCs w:val="18"/>
                <w:lang w:eastAsia="en-AU"/>
              </w:rPr>
              <w:t xml:space="preserve"> and document</w:t>
            </w:r>
            <w:r w:rsidR="001A48B7">
              <w:rPr>
                <w:rFonts w:eastAsia="Times New Roman" w:cs="Arial"/>
                <w:sz w:val="16"/>
                <w:szCs w:val="18"/>
                <w:lang w:eastAsia="en-AU"/>
              </w:rPr>
              <w:t>ing</w:t>
            </w:r>
            <w:r w:rsidRPr="00526601">
              <w:rPr>
                <w:rFonts w:eastAsia="Times New Roman" w:cs="Arial"/>
                <w:sz w:val="16"/>
                <w:szCs w:val="18"/>
                <w:lang w:eastAsia="en-AU"/>
              </w:rPr>
              <w:t xml:space="preserve"> their approach to appropriately supporting international students and ensuring legislative compliance.</w:t>
            </w:r>
          </w:p>
          <w:p w14:paraId="1CEA382D" w14:textId="5B3BBDD3" w:rsidR="00F011EC" w:rsidRPr="00584984" w:rsidRDefault="00F011EC" w:rsidP="009804C8">
            <w:pPr>
              <w:pStyle w:val="TableText"/>
              <w:spacing w:beforeLines="40" w:before="96" w:afterLines="40" w:after="96"/>
              <w:rPr>
                <w:rFonts w:eastAsia="Times New Roman" w:cs="Arial"/>
                <w:sz w:val="16"/>
                <w:szCs w:val="18"/>
                <w:lang w:eastAsia="en-AU"/>
              </w:rPr>
            </w:pPr>
            <w:r w:rsidRPr="00526601">
              <w:rPr>
                <w:rFonts w:eastAsia="Times New Roman" w:cs="Arial"/>
                <w:sz w:val="16"/>
                <w:szCs w:val="18"/>
                <w:lang w:eastAsia="en-AU"/>
              </w:rPr>
              <w:t xml:space="preserve">Over </w:t>
            </w:r>
            <w:proofErr w:type="gramStart"/>
            <w:r w:rsidRPr="00526601">
              <w:rPr>
                <w:rFonts w:eastAsia="Times New Roman" w:cs="Arial"/>
                <w:sz w:val="16"/>
                <w:szCs w:val="18"/>
                <w:lang w:eastAsia="en-AU"/>
              </w:rPr>
              <w:t>a period of time</w:t>
            </w:r>
            <w:proofErr w:type="gramEnd"/>
            <w:r w:rsidRPr="00526601">
              <w:rPr>
                <w:rFonts w:eastAsia="Times New Roman" w:cs="Arial"/>
                <w:sz w:val="16"/>
                <w:szCs w:val="18"/>
                <w:lang w:eastAsia="en-AU"/>
              </w:rPr>
              <w:t>, and as the school becomes more experienced in supporting a</w:t>
            </w:r>
            <w:r>
              <w:rPr>
                <w:rFonts w:eastAsia="Times New Roman" w:cs="Arial"/>
                <w:sz w:val="16"/>
                <w:szCs w:val="18"/>
                <w:lang w:eastAsia="en-AU"/>
              </w:rPr>
              <w:t xml:space="preserve"> more mature </w:t>
            </w:r>
            <w:r w:rsidR="001A48B7">
              <w:rPr>
                <w:rFonts w:eastAsia="Times New Roman" w:cs="Arial"/>
                <w:sz w:val="16"/>
                <w:szCs w:val="18"/>
                <w:lang w:eastAsia="en-AU"/>
              </w:rPr>
              <w:t>I</w:t>
            </w:r>
            <w:r w:rsidRPr="00526601">
              <w:rPr>
                <w:rFonts w:eastAsia="Times New Roman" w:cs="Arial"/>
                <w:sz w:val="16"/>
                <w:szCs w:val="18"/>
                <w:lang w:eastAsia="en-AU"/>
              </w:rPr>
              <w:t xml:space="preserve">SP, the school is likely to be more efficient in compliance practices, and staff have built capability through training and continuous improvement. </w:t>
            </w:r>
          </w:p>
        </w:tc>
      </w:tr>
      <w:tr w:rsidR="00F011EC" w:rsidRPr="00526601" w14:paraId="0503D36A" w14:textId="77777777" w:rsidTr="009804C8">
        <w:trPr>
          <w:trHeight w:val="352"/>
        </w:trPr>
        <w:tc>
          <w:tcPr>
            <w:tcW w:w="10485" w:type="dxa"/>
            <w:gridSpan w:val="2"/>
            <w:shd w:val="clear" w:color="auto" w:fill="DC3972"/>
          </w:tcPr>
          <w:p w14:paraId="3D3A6A11" w14:textId="77777777" w:rsidR="00F011EC" w:rsidRPr="00526601" w:rsidRDefault="00F011EC" w:rsidP="009804C8">
            <w:pPr>
              <w:pStyle w:val="TableHeader2"/>
              <w:spacing w:beforeLines="40" w:before="96" w:afterLines="40" w:after="96"/>
            </w:pPr>
            <w:r>
              <w:t>Size</w:t>
            </w:r>
            <w:r w:rsidRPr="00526601">
              <w:t xml:space="preserve"> of the school’s ISP</w:t>
            </w:r>
          </w:p>
        </w:tc>
      </w:tr>
      <w:tr w:rsidR="00F011EC" w:rsidRPr="00526601" w14:paraId="09465E9F" w14:textId="77777777" w:rsidTr="000E1030">
        <w:trPr>
          <w:trHeight w:val="1390"/>
        </w:trPr>
        <w:tc>
          <w:tcPr>
            <w:tcW w:w="4390" w:type="dxa"/>
          </w:tcPr>
          <w:p w14:paraId="7ED236B0" w14:textId="77777777" w:rsidR="00F011EC" w:rsidRPr="00526601" w:rsidRDefault="00F011EC" w:rsidP="009804C8">
            <w:pPr>
              <w:spacing w:beforeLines="40" w:before="96" w:afterLines="40" w:after="96" w:line="240" w:lineRule="auto"/>
              <w:rPr>
                <w:b/>
                <w:sz w:val="16"/>
                <w:szCs w:val="18"/>
              </w:rPr>
            </w:pPr>
            <w:r w:rsidRPr="00526601">
              <w:rPr>
                <w:b/>
                <w:sz w:val="16"/>
                <w:szCs w:val="18"/>
              </w:rPr>
              <w:t>Please select one of the following:</w:t>
            </w:r>
          </w:p>
          <w:p w14:paraId="6188EC15" w14:textId="63984DDB" w:rsidR="00F011EC" w:rsidRPr="00526601" w:rsidRDefault="00D3468C" w:rsidP="009804C8">
            <w:pPr>
              <w:spacing w:beforeLines="40" w:before="96" w:afterLines="40" w:after="96" w:line="240" w:lineRule="auto"/>
              <w:rPr>
                <w:rFonts w:cs="Arial"/>
                <w:sz w:val="16"/>
                <w:szCs w:val="18"/>
              </w:rPr>
            </w:pPr>
            <w:sdt>
              <w:sdtPr>
                <w:rPr>
                  <w:rFonts w:ascii="MS Gothic" w:eastAsia="MS Gothic" w:hAnsi="MS Gothic" w:cs="Arial" w:hint="eastAsia"/>
                  <w:sz w:val="16"/>
                  <w:szCs w:val="18"/>
                </w:rPr>
                <w:id w:val="677546046"/>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rPr>
                  <w:t>☐</w:t>
                </w:r>
              </w:sdtContent>
            </w:sdt>
            <w:r w:rsidR="00F011EC" w:rsidRPr="00526601">
              <w:rPr>
                <w:rFonts w:ascii="MS Gothic" w:eastAsia="MS Gothic" w:hAnsi="MS Gothic" w:cs="Arial" w:hint="eastAsia"/>
                <w:sz w:val="16"/>
                <w:szCs w:val="18"/>
              </w:rPr>
              <w:t xml:space="preserve"> </w:t>
            </w:r>
            <w:r w:rsidR="00F011EC" w:rsidRPr="00526601">
              <w:rPr>
                <w:rFonts w:cs="Arial"/>
                <w:sz w:val="16"/>
                <w:szCs w:val="18"/>
              </w:rPr>
              <w:t xml:space="preserve">Small ISP – less than </w:t>
            </w:r>
            <w:r w:rsidR="001809AE">
              <w:rPr>
                <w:rFonts w:cs="Arial"/>
                <w:sz w:val="16"/>
                <w:szCs w:val="18"/>
              </w:rPr>
              <w:t>10</w:t>
            </w:r>
            <w:r w:rsidR="001809AE" w:rsidRPr="00526601">
              <w:rPr>
                <w:rFonts w:cs="Arial"/>
                <w:sz w:val="16"/>
                <w:szCs w:val="18"/>
              </w:rPr>
              <w:t xml:space="preserve"> </w:t>
            </w:r>
            <w:r w:rsidR="00F011EC" w:rsidRPr="00526601">
              <w:rPr>
                <w:rFonts w:cs="Arial"/>
                <w:sz w:val="16"/>
                <w:szCs w:val="18"/>
              </w:rPr>
              <w:t>international students</w:t>
            </w:r>
          </w:p>
          <w:p w14:paraId="5CD5BC11" w14:textId="62638C61" w:rsidR="00F011EC" w:rsidRPr="00526601" w:rsidRDefault="00D3468C" w:rsidP="009804C8">
            <w:pPr>
              <w:spacing w:beforeLines="40" w:before="96" w:afterLines="40" w:after="96" w:line="240" w:lineRule="auto"/>
              <w:rPr>
                <w:rFonts w:cs="Arial"/>
                <w:sz w:val="16"/>
                <w:szCs w:val="18"/>
              </w:rPr>
            </w:pPr>
            <w:sdt>
              <w:sdtPr>
                <w:rPr>
                  <w:rFonts w:cs="Arial"/>
                  <w:sz w:val="16"/>
                  <w:szCs w:val="18"/>
                </w:rPr>
                <w:id w:val="400644511"/>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Medium ISP – between </w:t>
            </w:r>
            <w:r w:rsidR="001809AE">
              <w:rPr>
                <w:rFonts w:cs="Arial"/>
                <w:sz w:val="16"/>
                <w:szCs w:val="18"/>
              </w:rPr>
              <w:t>1</w:t>
            </w:r>
            <w:r w:rsidR="00B7212E">
              <w:rPr>
                <w:rFonts w:cs="Arial"/>
                <w:sz w:val="16"/>
                <w:szCs w:val="18"/>
              </w:rPr>
              <w:t>0</w:t>
            </w:r>
            <w:r w:rsidR="001809AE" w:rsidRPr="00526601">
              <w:rPr>
                <w:rFonts w:cs="Arial"/>
                <w:sz w:val="16"/>
                <w:szCs w:val="18"/>
              </w:rPr>
              <w:t xml:space="preserve"> </w:t>
            </w:r>
            <w:r w:rsidR="00F011EC" w:rsidRPr="00526601">
              <w:rPr>
                <w:rFonts w:cs="Arial"/>
                <w:sz w:val="16"/>
                <w:szCs w:val="18"/>
              </w:rPr>
              <w:t>and 50 international students</w:t>
            </w:r>
          </w:p>
          <w:p w14:paraId="0E9CBB3C" w14:textId="77777777" w:rsidR="00F011EC" w:rsidRPr="00526601" w:rsidRDefault="00D3468C" w:rsidP="009804C8">
            <w:pPr>
              <w:spacing w:beforeLines="40" w:before="96" w:afterLines="40" w:after="96" w:line="240" w:lineRule="auto"/>
              <w:rPr>
                <w:rFonts w:cs="Arial"/>
                <w:sz w:val="16"/>
                <w:szCs w:val="18"/>
              </w:rPr>
            </w:pPr>
            <w:sdt>
              <w:sdtPr>
                <w:rPr>
                  <w:rFonts w:cs="Arial"/>
                  <w:sz w:val="16"/>
                  <w:szCs w:val="18"/>
                </w:rPr>
                <w:id w:val="-1992089601"/>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Large ISP – over 50 international students</w:t>
            </w:r>
          </w:p>
        </w:tc>
        <w:tc>
          <w:tcPr>
            <w:tcW w:w="6095" w:type="dxa"/>
          </w:tcPr>
          <w:p w14:paraId="2DC7A538" w14:textId="77777777" w:rsidR="00F011EC" w:rsidRPr="00526601" w:rsidRDefault="00F011EC" w:rsidP="009804C8">
            <w:pPr>
              <w:pStyle w:val="TableText"/>
              <w:spacing w:beforeLines="40" w:before="96" w:afterLines="40" w:after="96"/>
              <w:rPr>
                <w:sz w:val="16"/>
                <w:szCs w:val="18"/>
              </w:rPr>
            </w:pPr>
            <w:r w:rsidRPr="00526601">
              <w:rPr>
                <w:sz w:val="16"/>
                <w:szCs w:val="18"/>
              </w:rPr>
              <w:t>As the total number of international students increase, it is likely that a school will be able to achieve economies of scale in supporting students, and as such will require a lower level of staffing per student.</w:t>
            </w:r>
          </w:p>
          <w:p w14:paraId="5F1A2690" w14:textId="47268DA2" w:rsidR="00F011EC" w:rsidRPr="00584984" w:rsidRDefault="00F011EC" w:rsidP="00DD4D5F">
            <w:pPr>
              <w:pStyle w:val="TableText"/>
              <w:spacing w:beforeLines="40" w:before="96" w:afterLines="40" w:after="96"/>
              <w:rPr>
                <w:rFonts w:eastAsia="Times New Roman" w:cs="Arial"/>
                <w:sz w:val="16"/>
                <w:szCs w:val="18"/>
                <w:lang w:eastAsia="en-AU"/>
              </w:rPr>
            </w:pPr>
            <w:r w:rsidRPr="00526601">
              <w:rPr>
                <w:sz w:val="16"/>
                <w:szCs w:val="18"/>
              </w:rPr>
              <w:t>It is important to recognise that schools must maintain</w:t>
            </w:r>
            <w:r>
              <w:rPr>
                <w:sz w:val="16"/>
                <w:szCs w:val="18"/>
              </w:rPr>
              <w:t xml:space="preserve"> sufficient levels of</w:t>
            </w:r>
            <w:r w:rsidRPr="00526601">
              <w:rPr>
                <w:sz w:val="16"/>
                <w:szCs w:val="18"/>
              </w:rPr>
              <w:t xml:space="preserve"> staffing even where there are very low numbers of international students. For example, if a school enrols only </w:t>
            </w:r>
            <w:r w:rsidR="00B7212E">
              <w:rPr>
                <w:sz w:val="16"/>
                <w:szCs w:val="18"/>
              </w:rPr>
              <w:t>1</w:t>
            </w:r>
            <w:r w:rsidR="00B7212E" w:rsidRPr="00526601">
              <w:rPr>
                <w:sz w:val="16"/>
                <w:szCs w:val="18"/>
              </w:rPr>
              <w:t xml:space="preserve"> </w:t>
            </w:r>
            <w:r w:rsidRPr="00526601">
              <w:rPr>
                <w:sz w:val="16"/>
                <w:szCs w:val="18"/>
              </w:rPr>
              <w:t xml:space="preserve">international student, the school will still need to ensure that it meets all compliance requirements in relation to that </w:t>
            </w:r>
            <w:r w:rsidR="00B7212E">
              <w:rPr>
                <w:sz w:val="16"/>
                <w:szCs w:val="18"/>
              </w:rPr>
              <w:t>1</w:t>
            </w:r>
            <w:r w:rsidR="00B7212E" w:rsidRPr="00526601">
              <w:rPr>
                <w:sz w:val="16"/>
                <w:szCs w:val="18"/>
              </w:rPr>
              <w:t xml:space="preserve"> </w:t>
            </w:r>
            <w:r w:rsidRPr="00526601">
              <w:rPr>
                <w:sz w:val="16"/>
                <w:szCs w:val="18"/>
              </w:rPr>
              <w:t xml:space="preserve">international student (e.g. maintaining ongoing tailored support, capability of the </w:t>
            </w:r>
            <w:r w:rsidR="00DD4D5F">
              <w:rPr>
                <w:sz w:val="16"/>
                <w:szCs w:val="18"/>
              </w:rPr>
              <w:t>designated</w:t>
            </w:r>
            <w:r w:rsidR="00DD4D5F" w:rsidRPr="00526601">
              <w:rPr>
                <w:sz w:val="16"/>
                <w:szCs w:val="18"/>
              </w:rPr>
              <w:t xml:space="preserve"> </w:t>
            </w:r>
            <w:r w:rsidRPr="00526601">
              <w:rPr>
                <w:sz w:val="16"/>
                <w:szCs w:val="18"/>
              </w:rPr>
              <w:t xml:space="preserve">staff member, and currency of documentation). </w:t>
            </w:r>
          </w:p>
        </w:tc>
      </w:tr>
      <w:tr w:rsidR="00F011EC" w:rsidRPr="00526601" w14:paraId="4301D833" w14:textId="77777777" w:rsidTr="009804C8">
        <w:trPr>
          <w:trHeight w:val="352"/>
        </w:trPr>
        <w:tc>
          <w:tcPr>
            <w:tcW w:w="10485" w:type="dxa"/>
            <w:gridSpan w:val="2"/>
            <w:shd w:val="clear" w:color="auto" w:fill="DC3972"/>
          </w:tcPr>
          <w:p w14:paraId="6BA8BA59" w14:textId="77777777" w:rsidR="00F011EC" w:rsidRPr="00526601" w:rsidRDefault="00F011EC" w:rsidP="009804C8">
            <w:pPr>
              <w:pStyle w:val="TableHeader2"/>
              <w:spacing w:beforeLines="40" w:before="96" w:afterLines="40" w:after="96"/>
            </w:pPr>
            <w:r w:rsidRPr="00526601">
              <w:t>School location and accessibility to support services</w:t>
            </w:r>
          </w:p>
        </w:tc>
      </w:tr>
      <w:tr w:rsidR="00F011EC" w:rsidRPr="00526601" w14:paraId="028EB59B" w14:textId="77777777" w:rsidTr="000E1030">
        <w:trPr>
          <w:trHeight w:val="869"/>
        </w:trPr>
        <w:tc>
          <w:tcPr>
            <w:tcW w:w="4390" w:type="dxa"/>
          </w:tcPr>
          <w:p w14:paraId="38CFFDB6" w14:textId="77777777" w:rsidR="00F011EC" w:rsidRPr="00526601" w:rsidRDefault="00F011EC" w:rsidP="009804C8">
            <w:pPr>
              <w:spacing w:beforeLines="40" w:before="96" w:afterLines="40" w:after="96" w:line="240" w:lineRule="auto"/>
              <w:rPr>
                <w:b/>
                <w:sz w:val="16"/>
                <w:szCs w:val="18"/>
              </w:rPr>
            </w:pPr>
            <w:r w:rsidRPr="00526601">
              <w:rPr>
                <w:b/>
                <w:sz w:val="16"/>
                <w:szCs w:val="18"/>
              </w:rPr>
              <w:t>Please select one of the following:</w:t>
            </w:r>
          </w:p>
          <w:p w14:paraId="1E44F926" w14:textId="77777777" w:rsidR="00F011EC" w:rsidRPr="00526601" w:rsidRDefault="00D3468C" w:rsidP="009804C8">
            <w:pPr>
              <w:spacing w:beforeLines="40" w:before="96" w:afterLines="40" w:after="96" w:line="240" w:lineRule="auto"/>
              <w:rPr>
                <w:rFonts w:cs="Arial"/>
                <w:sz w:val="16"/>
                <w:szCs w:val="18"/>
              </w:rPr>
            </w:pPr>
            <w:sdt>
              <w:sdtPr>
                <w:rPr>
                  <w:rFonts w:ascii="MS Gothic" w:eastAsia="MS Gothic" w:hAnsi="MS Gothic" w:cs="Arial" w:hint="eastAsia"/>
                  <w:sz w:val="16"/>
                  <w:szCs w:val="18"/>
                </w:rPr>
                <w:id w:val="1185100783"/>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rPr>
                  <w:t>☐</w:t>
                </w:r>
              </w:sdtContent>
            </w:sdt>
            <w:r w:rsidR="00F011EC" w:rsidRPr="00526601">
              <w:rPr>
                <w:rFonts w:ascii="MS Gothic" w:eastAsia="MS Gothic" w:hAnsi="MS Gothic" w:cs="Arial" w:hint="eastAsia"/>
                <w:sz w:val="16"/>
                <w:szCs w:val="18"/>
              </w:rPr>
              <w:t xml:space="preserve"> </w:t>
            </w:r>
            <w:r w:rsidR="00F011EC" w:rsidRPr="00526601">
              <w:rPr>
                <w:rFonts w:cs="Arial"/>
                <w:sz w:val="16"/>
                <w:szCs w:val="18"/>
              </w:rPr>
              <w:t>Metropolitan school</w:t>
            </w:r>
          </w:p>
          <w:p w14:paraId="5716EBF6" w14:textId="77777777" w:rsidR="00F011EC" w:rsidRPr="00526601" w:rsidRDefault="00D3468C" w:rsidP="009804C8">
            <w:pPr>
              <w:spacing w:beforeLines="40" w:before="96" w:afterLines="40" w:after="96" w:line="240" w:lineRule="auto"/>
              <w:rPr>
                <w:rFonts w:cs="Arial"/>
                <w:sz w:val="16"/>
                <w:szCs w:val="18"/>
              </w:rPr>
            </w:pPr>
            <w:sdt>
              <w:sdtPr>
                <w:rPr>
                  <w:rFonts w:cs="Arial"/>
                  <w:sz w:val="16"/>
                  <w:szCs w:val="18"/>
                </w:rPr>
                <w:id w:val="-1712107812"/>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Regional school</w:t>
            </w:r>
          </w:p>
        </w:tc>
        <w:tc>
          <w:tcPr>
            <w:tcW w:w="6095" w:type="dxa"/>
          </w:tcPr>
          <w:p w14:paraId="25672F4F" w14:textId="5C183B70" w:rsidR="00F011EC" w:rsidRDefault="00F011EC" w:rsidP="009804C8">
            <w:pPr>
              <w:pStyle w:val="TableText"/>
              <w:spacing w:beforeLines="40" w:before="96" w:afterLines="40" w:after="96"/>
              <w:rPr>
                <w:sz w:val="16"/>
                <w:szCs w:val="18"/>
              </w:rPr>
            </w:pPr>
            <w:r w:rsidRPr="00526601">
              <w:rPr>
                <w:sz w:val="16"/>
                <w:szCs w:val="18"/>
              </w:rPr>
              <w:t xml:space="preserve">The location of a school can </w:t>
            </w:r>
            <w:proofErr w:type="gramStart"/>
            <w:r w:rsidRPr="00526601">
              <w:rPr>
                <w:sz w:val="16"/>
                <w:szCs w:val="18"/>
              </w:rPr>
              <w:t>impact</w:t>
            </w:r>
            <w:proofErr w:type="gramEnd"/>
            <w:r w:rsidRPr="00526601">
              <w:rPr>
                <w:sz w:val="16"/>
                <w:szCs w:val="18"/>
              </w:rPr>
              <w:t xml:space="preserve"> the accessibility to support services. Schools located in </w:t>
            </w:r>
            <w:r w:rsidR="001A48B7">
              <w:rPr>
                <w:sz w:val="16"/>
                <w:szCs w:val="18"/>
              </w:rPr>
              <w:t xml:space="preserve">rural/ </w:t>
            </w:r>
            <w:r w:rsidRPr="00526601">
              <w:rPr>
                <w:sz w:val="16"/>
                <w:szCs w:val="18"/>
              </w:rPr>
              <w:t xml:space="preserve">regional areas </w:t>
            </w:r>
            <w:r w:rsidR="001A48B7">
              <w:rPr>
                <w:sz w:val="16"/>
                <w:szCs w:val="18"/>
              </w:rPr>
              <w:t>may require different approaches to accessing</w:t>
            </w:r>
            <w:r w:rsidRPr="00526601">
              <w:rPr>
                <w:sz w:val="16"/>
                <w:szCs w:val="18"/>
              </w:rPr>
              <w:t xml:space="preserve"> external support programs or services</w:t>
            </w:r>
            <w:r w:rsidR="001A48B7">
              <w:rPr>
                <w:sz w:val="16"/>
                <w:szCs w:val="18"/>
              </w:rPr>
              <w:t xml:space="preserve"> (e.g. </w:t>
            </w:r>
            <w:r w:rsidR="008C501B">
              <w:rPr>
                <w:sz w:val="16"/>
                <w:szCs w:val="18"/>
              </w:rPr>
              <w:t>online) and</w:t>
            </w:r>
            <w:r w:rsidRPr="00526601">
              <w:rPr>
                <w:sz w:val="16"/>
                <w:szCs w:val="18"/>
              </w:rPr>
              <w:t xml:space="preserve"> may </w:t>
            </w:r>
            <w:r w:rsidR="008C501B">
              <w:rPr>
                <w:sz w:val="16"/>
                <w:szCs w:val="18"/>
              </w:rPr>
              <w:t>draw on</w:t>
            </w:r>
            <w:r w:rsidR="008C501B" w:rsidRPr="00526601">
              <w:rPr>
                <w:sz w:val="16"/>
                <w:szCs w:val="18"/>
              </w:rPr>
              <w:t xml:space="preserve"> </w:t>
            </w:r>
            <w:r w:rsidRPr="00526601">
              <w:rPr>
                <w:sz w:val="16"/>
                <w:szCs w:val="18"/>
              </w:rPr>
              <w:t>additional internal</w:t>
            </w:r>
            <w:r w:rsidR="008C501B">
              <w:rPr>
                <w:sz w:val="16"/>
                <w:szCs w:val="18"/>
              </w:rPr>
              <w:t xml:space="preserve"> or community-based</w:t>
            </w:r>
            <w:r w:rsidRPr="00526601">
              <w:rPr>
                <w:sz w:val="16"/>
                <w:szCs w:val="18"/>
              </w:rPr>
              <w:t xml:space="preserve"> support mechanisms. </w:t>
            </w:r>
          </w:p>
        </w:tc>
      </w:tr>
      <w:tr w:rsidR="00F011EC" w:rsidRPr="00526601" w14:paraId="35160691" w14:textId="77777777" w:rsidTr="009804C8">
        <w:trPr>
          <w:trHeight w:val="352"/>
        </w:trPr>
        <w:tc>
          <w:tcPr>
            <w:tcW w:w="10485" w:type="dxa"/>
            <w:gridSpan w:val="2"/>
            <w:shd w:val="clear" w:color="auto" w:fill="DC3972"/>
          </w:tcPr>
          <w:p w14:paraId="37D9AEDC" w14:textId="77777777" w:rsidR="00F011EC" w:rsidRPr="00526601" w:rsidRDefault="00F011EC" w:rsidP="009804C8">
            <w:pPr>
              <w:pStyle w:val="TableHeader2"/>
              <w:spacing w:beforeLines="40" w:before="96" w:afterLines="40" w:after="96"/>
            </w:pPr>
            <w:r w:rsidRPr="00526601">
              <w:t>Accommodation and welfare needs</w:t>
            </w:r>
          </w:p>
        </w:tc>
      </w:tr>
      <w:tr w:rsidR="00F011EC" w:rsidRPr="00526601" w14:paraId="51155B44" w14:textId="77777777" w:rsidTr="000E1030">
        <w:trPr>
          <w:trHeight w:val="875"/>
        </w:trPr>
        <w:tc>
          <w:tcPr>
            <w:tcW w:w="4390" w:type="dxa"/>
          </w:tcPr>
          <w:p w14:paraId="2906AE96" w14:textId="77777777" w:rsidR="00F011EC" w:rsidRPr="00526601" w:rsidRDefault="00F011EC" w:rsidP="009804C8">
            <w:pPr>
              <w:spacing w:beforeLines="40" w:before="96" w:afterLines="40" w:after="96" w:line="240" w:lineRule="auto"/>
              <w:rPr>
                <w:b/>
                <w:sz w:val="16"/>
                <w:szCs w:val="18"/>
              </w:rPr>
            </w:pPr>
            <w:r w:rsidRPr="00526601">
              <w:rPr>
                <w:b/>
                <w:sz w:val="16"/>
                <w:szCs w:val="18"/>
              </w:rPr>
              <w:t>Please select one of the following:</w:t>
            </w:r>
          </w:p>
          <w:p w14:paraId="00647608" w14:textId="2A8823AF" w:rsidR="00F011EC" w:rsidRPr="00526601" w:rsidRDefault="00D3468C" w:rsidP="009804C8">
            <w:pPr>
              <w:spacing w:beforeLines="40" w:before="96" w:afterLines="40" w:after="96" w:line="240" w:lineRule="auto"/>
              <w:rPr>
                <w:rFonts w:cs="Arial"/>
                <w:sz w:val="16"/>
                <w:szCs w:val="18"/>
              </w:rPr>
            </w:pPr>
            <w:sdt>
              <w:sdtPr>
                <w:rPr>
                  <w:rFonts w:ascii="MS Gothic" w:eastAsia="MS Gothic" w:hAnsi="MS Gothic" w:cs="Arial" w:hint="eastAsia"/>
                  <w:sz w:val="16"/>
                  <w:szCs w:val="18"/>
                </w:rPr>
                <w:id w:val="-1123840642"/>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rPr>
                  <w:t>☐</w:t>
                </w:r>
              </w:sdtContent>
            </w:sdt>
            <w:r w:rsidR="00F011EC" w:rsidRPr="00526601">
              <w:rPr>
                <w:rFonts w:ascii="MS Gothic" w:eastAsia="MS Gothic" w:hAnsi="MS Gothic" w:cs="Arial" w:hint="eastAsia"/>
                <w:sz w:val="16"/>
                <w:szCs w:val="18"/>
              </w:rPr>
              <w:t xml:space="preserve"> </w:t>
            </w:r>
            <w:r w:rsidR="005F3FAC" w:rsidRPr="005F3FAC">
              <w:rPr>
                <w:rFonts w:eastAsia="MS Gothic" w:cs="Arial"/>
                <w:sz w:val="16"/>
                <w:szCs w:val="18"/>
              </w:rPr>
              <w:t>Level 2 accreditation</w:t>
            </w:r>
            <w:r w:rsidR="005F3FAC">
              <w:rPr>
                <w:rFonts w:eastAsia="MS Gothic" w:cs="Arial"/>
                <w:sz w:val="16"/>
                <w:szCs w:val="18"/>
              </w:rPr>
              <w:t xml:space="preserve">: </w:t>
            </w:r>
            <w:r w:rsidR="009313EB" w:rsidRPr="005F3FAC">
              <w:rPr>
                <w:rFonts w:cs="Arial"/>
                <w:sz w:val="16"/>
                <w:szCs w:val="18"/>
              </w:rPr>
              <w:t>The</w:t>
            </w:r>
            <w:r w:rsidR="009313EB" w:rsidRPr="002D0966">
              <w:rPr>
                <w:rFonts w:cs="Arial"/>
                <w:sz w:val="16"/>
                <w:szCs w:val="18"/>
              </w:rPr>
              <w:t xml:space="preserve"> school</w:t>
            </w:r>
            <w:r w:rsidR="009313EB">
              <w:rPr>
                <w:rFonts w:cs="Arial"/>
                <w:sz w:val="16"/>
                <w:szCs w:val="18"/>
              </w:rPr>
              <w:t xml:space="preserve"> </w:t>
            </w:r>
            <w:r w:rsidR="009313EB" w:rsidRPr="009313EB">
              <w:rPr>
                <w:rFonts w:cs="Arial"/>
                <w:sz w:val="16"/>
                <w:szCs w:val="18"/>
              </w:rPr>
              <w:t>undertake</w:t>
            </w:r>
            <w:r w:rsidR="009313EB">
              <w:rPr>
                <w:rFonts w:cs="Arial"/>
                <w:sz w:val="16"/>
                <w:szCs w:val="18"/>
              </w:rPr>
              <w:t>s active marketing and has</w:t>
            </w:r>
            <w:r w:rsidR="009313EB" w:rsidRPr="009313EB">
              <w:rPr>
                <w:rFonts w:cs="Arial"/>
                <w:sz w:val="16"/>
                <w:szCs w:val="18"/>
              </w:rPr>
              <w:t xml:space="preserve"> accommodation and welfare responsibilities</w:t>
            </w:r>
            <w:r w:rsidR="009313EB">
              <w:rPr>
                <w:rFonts w:cs="Arial"/>
                <w:sz w:val="16"/>
                <w:szCs w:val="18"/>
              </w:rPr>
              <w:t>, including homestay arrangements</w:t>
            </w:r>
            <w:r w:rsidR="009313EB" w:rsidRPr="009313EB">
              <w:rPr>
                <w:rFonts w:cs="Arial"/>
                <w:sz w:val="16"/>
                <w:szCs w:val="18"/>
              </w:rPr>
              <w:t xml:space="preserve"> </w:t>
            </w:r>
          </w:p>
          <w:p w14:paraId="2910B39A" w14:textId="65B698A1" w:rsidR="00F011EC" w:rsidRPr="00584984" w:rsidRDefault="00D3468C" w:rsidP="00D3147E">
            <w:pPr>
              <w:spacing w:beforeLines="40" w:before="96" w:afterLines="40" w:after="96" w:line="240" w:lineRule="auto"/>
              <w:rPr>
                <w:rFonts w:cs="Arial"/>
                <w:sz w:val="16"/>
                <w:szCs w:val="18"/>
              </w:rPr>
            </w:pPr>
            <w:sdt>
              <w:sdtPr>
                <w:rPr>
                  <w:rFonts w:cs="Arial"/>
                  <w:sz w:val="16"/>
                  <w:szCs w:val="18"/>
                </w:rPr>
                <w:id w:val="2115164446"/>
                <w14:checkbox>
                  <w14:checked w14:val="0"/>
                  <w14:checkedState w14:val="2612" w14:font="MS Gothic"/>
                  <w14:uncheckedState w14:val="2610" w14:font="MS Gothic"/>
                </w14:checkbox>
              </w:sdtPr>
              <w:sdtEndPr/>
              <w:sdtContent>
                <w:r w:rsidR="00F011EC" w:rsidRPr="00526601">
                  <w:rPr>
                    <w:rFonts w:ascii="MS Gothic" w:eastAsia="MS Gothic" w:hAnsi="MS Gothic" w:cs="Arial" w:hint="eastAsia"/>
                    <w:sz w:val="16"/>
                    <w:szCs w:val="18"/>
                    <w:lang w:val="en-US"/>
                  </w:rPr>
                  <w:t>☐</w:t>
                </w:r>
              </w:sdtContent>
            </w:sdt>
            <w:r w:rsidR="00F011EC" w:rsidRPr="00526601">
              <w:rPr>
                <w:rFonts w:cs="Arial"/>
                <w:sz w:val="16"/>
                <w:szCs w:val="18"/>
              </w:rPr>
              <w:t xml:space="preserve">  </w:t>
            </w:r>
            <w:r w:rsidR="005F3FAC">
              <w:rPr>
                <w:rFonts w:cs="Arial"/>
                <w:sz w:val="16"/>
                <w:szCs w:val="18"/>
              </w:rPr>
              <w:t xml:space="preserve">Level 1 accreditation: </w:t>
            </w:r>
            <w:r w:rsidR="009313EB">
              <w:rPr>
                <w:rFonts w:cs="Arial"/>
                <w:sz w:val="16"/>
                <w:szCs w:val="18"/>
              </w:rPr>
              <w:t xml:space="preserve">The school </w:t>
            </w:r>
            <w:r w:rsidR="009313EB" w:rsidRPr="002D0966">
              <w:rPr>
                <w:rFonts w:cs="Arial"/>
                <w:b/>
                <w:sz w:val="16"/>
                <w:szCs w:val="18"/>
              </w:rPr>
              <w:t>does not</w:t>
            </w:r>
            <w:r w:rsidR="009313EB">
              <w:rPr>
                <w:rFonts w:cs="Arial"/>
                <w:sz w:val="16"/>
                <w:szCs w:val="18"/>
              </w:rPr>
              <w:t xml:space="preserve"> </w:t>
            </w:r>
            <w:r w:rsidR="009313EB" w:rsidRPr="009313EB">
              <w:rPr>
                <w:rFonts w:cs="Arial"/>
                <w:sz w:val="16"/>
                <w:szCs w:val="18"/>
              </w:rPr>
              <w:t xml:space="preserve">undertake active </w:t>
            </w:r>
            <w:proofErr w:type="gramStart"/>
            <w:r w:rsidR="009313EB" w:rsidRPr="009313EB">
              <w:rPr>
                <w:rFonts w:cs="Arial"/>
                <w:sz w:val="16"/>
                <w:szCs w:val="18"/>
              </w:rPr>
              <w:t>marketing</w:t>
            </w:r>
            <w:proofErr w:type="gramEnd"/>
            <w:r w:rsidR="009313EB" w:rsidRPr="009313EB">
              <w:rPr>
                <w:rFonts w:cs="Arial"/>
                <w:sz w:val="16"/>
                <w:szCs w:val="18"/>
              </w:rPr>
              <w:t xml:space="preserve"> nor </w:t>
            </w:r>
            <w:r w:rsidR="009313EB">
              <w:rPr>
                <w:rFonts w:cs="Arial"/>
                <w:sz w:val="16"/>
                <w:szCs w:val="18"/>
              </w:rPr>
              <w:t>does it have</w:t>
            </w:r>
            <w:r w:rsidR="009313EB" w:rsidRPr="009313EB">
              <w:rPr>
                <w:rFonts w:cs="Arial"/>
                <w:sz w:val="16"/>
                <w:szCs w:val="18"/>
              </w:rPr>
              <w:t xml:space="preserve"> accommodation and welfare responsibilities</w:t>
            </w:r>
          </w:p>
        </w:tc>
        <w:tc>
          <w:tcPr>
            <w:tcW w:w="6095" w:type="dxa"/>
          </w:tcPr>
          <w:p w14:paraId="00C6D23F" w14:textId="48C0D133" w:rsidR="00F011EC" w:rsidRPr="00526601" w:rsidRDefault="009313EB" w:rsidP="009804C8">
            <w:pPr>
              <w:spacing w:beforeLines="40" w:before="96" w:afterLines="40" w:after="96" w:line="240" w:lineRule="auto"/>
              <w:rPr>
                <w:rFonts w:eastAsia="Times New Roman" w:cs="Arial"/>
                <w:sz w:val="16"/>
                <w:szCs w:val="18"/>
                <w:lang w:eastAsia="en-AU"/>
              </w:rPr>
            </w:pPr>
            <w:r>
              <w:rPr>
                <w:rFonts w:eastAsia="Times New Roman" w:cs="Arial"/>
                <w:sz w:val="16"/>
                <w:szCs w:val="18"/>
                <w:lang w:eastAsia="en-AU"/>
              </w:rPr>
              <w:t>S</w:t>
            </w:r>
            <w:r w:rsidR="00F011EC" w:rsidRPr="00526601">
              <w:rPr>
                <w:rFonts w:eastAsia="Times New Roman" w:cs="Arial"/>
                <w:sz w:val="16"/>
                <w:szCs w:val="18"/>
                <w:lang w:eastAsia="en-AU"/>
              </w:rPr>
              <w:t xml:space="preserve">chools </w:t>
            </w:r>
            <w:r w:rsidR="008C501B">
              <w:rPr>
                <w:rFonts w:eastAsia="Times New Roman" w:cs="Arial"/>
                <w:sz w:val="16"/>
                <w:szCs w:val="18"/>
                <w:lang w:eastAsia="en-AU"/>
              </w:rPr>
              <w:t>that</w:t>
            </w:r>
            <w:r w:rsidR="008C501B" w:rsidRPr="00526601">
              <w:rPr>
                <w:rFonts w:eastAsia="Times New Roman" w:cs="Arial"/>
                <w:sz w:val="16"/>
                <w:szCs w:val="18"/>
                <w:lang w:eastAsia="en-AU"/>
              </w:rPr>
              <w:t xml:space="preserve"> </w:t>
            </w:r>
            <w:r w:rsidR="00F011EC" w:rsidRPr="00526601">
              <w:rPr>
                <w:rFonts w:eastAsia="Times New Roman" w:cs="Arial"/>
                <w:sz w:val="16"/>
                <w:szCs w:val="18"/>
                <w:lang w:eastAsia="en-AU"/>
              </w:rPr>
              <w:t xml:space="preserve">undertake active marketing and have accommodation and welfare responsibilities will require </w:t>
            </w:r>
            <w:r w:rsidR="00F011EC">
              <w:rPr>
                <w:rFonts w:eastAsia="Times New Roman" w:cs="Arial"/>
                <w:sz w:val="16"/>
                <w:szCs w:val="18"/>
                <w:lang w:eastAsia="en-AU"/>
              </w:rPr>
              <w:t xml:space="preserve">a </w:t>
            </w:r>
            <w:r w:rsidR="00F011EC" w:rsidRPr="00526601">
              <w:rPr>
                <w:rFonts w:eastAsia="Times New Roman" w:cs="Arial"/>
                <w:sz w:val="16"/>
                <w:szCs w:val="18"/>
                <w:lang w:eastAsia="en-AU"/>
              </w:rPr>
              <w:t>greater level of staffing and more robust support mechanisms.</w:t>
            </w:r>
            <w:r w:rsidR="000F6612">
              <w:rPr>
                <w:rFonts w:eastAsia="Times New Roman" w:cs="Arial"/>
                <w:sz w:val="16"/>
                <w:szCs w:val="18"/>
                <w:lang w:eastAsia="en-AU"/>
              </w:rPr>
              <w:t xml:space="preserve"> Schools who have accommodation and welfare responsibilities should also consider the volume of homestay arrangements which they are required to oversee, and the time and resources required. International students living in homestay arrangements, away from parents, family and friends may require additional support to adjust to life in Australia. </w:t>
            </w:r>
          </w:p>
          <w:p w14:paraId="667C7EB2" w14:textId="65C0BD82" w:rsidR="00F011EC" w:rsidRDefault="009313EB" w:rsidP="00D3147E">
            <w:pPr>
              <w:pStyle w:val="TableText"/>
              <w:spacing w:beforeLines="40" w:before="96" w:afterLines="40" w:after="96"/>
              <w:rPr>
                <w:sz w:val="16"/>
                <w:szCs w:val="18"/>
              </w:rPr>
            </w:pPr>
            <w:r>
              <w:rPr>
                <w:rFonts w:eastAsia="Times New Roman" w:cs="Arial"/>
                <w:sz w:val="16"/>
                <w:szCs w:val="18"/>
                <w:lang w:eastAsia="en-AU"/>
              </w:rPr>
              <w:t>S</w:t>
            </w:r>
            <w:r w:rsidR="00F011EC" w:rsidRPr="00526601">
              <w:rPr>
                <w:rFonts w:eastAsia="Times New Roman" w:cs="Arial"/>
                <w:sz w:val="16"/>
                <w:szCs w:val="18"/>
                <w:lang w:eastAsia="en-AU"/>
              </w:rPr>
              <w:t>chools which cannot undertake active marketing nor have accommodation and welfare responsibilities, may require lower levels of staffing, in comparison to schools</w:t>
            </w:r>
            <w:r>
              <w:rPr>
                <w:rFonts w:eastAsia="Times New Roman" w:cs="Arial"/>
                <w:sz w:val="16"/>
                <w:szCs w:val="18"/>
                <w:lang w:eastAsia="en-AU"/>
              </w:rPr>
              <w:t xml:space="preserve"> who do not undertake these activities</w:t>
            </w:r>
            <w:r w:rsidR="00F011EC" w:rsidRPr="00526601">
              <w:rPr>
                <w:rFonts w:eastAsia="Times New Roman" w:cs="Arial"/>
                <w:sz w:val="16"/>
                <w:szCs w:val="18"/>
                <w:lang w:eastAsia="en-AU"/>
              </w:rPr>
              <w:t xml:space="preserve">. </w:t>
            </w:r>
          </w:p>
        </w:tc>
      </w:tr>
      <w:tr w:rsidR="001B3005" w:rsidRPr="00526601" w14:paraId="074BE306" w14:textId="77777777" w:rsidTr="00A557AC">
        <w:trPr>
          <w:trHeight w:val="352"/>
        </w:trPr>
        <w:tc>
          <w:tcPr>
            <w:tcW w:w="10485" w:type="dxa"/>
            <w:gridSpan w:val="2"/>
            <w:shd w:val="clear" w:color="auto" w:fill="DC3972"/>
          </w:tcPr>
          <w:p w14:paraId="072DE8E2" w14:textId="0B0F495D" w:rsidR="001B3005" w:rsidRPr="00526601" w:rsidRDefault="001B3005" w:rsidP="00D3147E">
            <w:pPr>
              <w:pStyle w:val="TableHeader2"/>
              <w:spacing w:beforeLines="40" w:before="96" w:afterLines="40" w:after="96"/>
            </w:pPr>
            <w:r>
              <w:t xml:space="preserve">Hosting an in-school </w:t>
            </w:r>
            <w:r w:rsidR="005F3FAC">
              <w:t xml:space="preserve">Intensive </w:t>
            </w:r>
            <w:r>
              <w:t xml:space="preserve">English Language Program </w:t>
            </w:r>
          </w:p>
        </w:tc>
      </w:tr>
      <w:tr w:rsidR="001B3005" w:rsidRPr="00526601" w14:paraId="6B4A013B" w14:textId="77777777" w:rsidTr="000E1030">
        <w:trPr>
          <w:trHeight w:val="219"/>
        </w:trPr>
        <w:tc>
          <w:tcPr>
            <w:tcW w:w="4390" w:type="dxa"/>
          </w:tcPr>
          <w:p w14:paraId="6BB64B9E" w14:textId="77777777" w:rsidR="001B3005" w:rsidRPr="00526601" w:rsidRDefault="001B3005" w:rsidP="001B3005">
            <w:pPr>
              <w:spacing w:beforeLines="40" w:before="96" w:afterLines="40" w:after="96" w:line="240" w:lineRule="auto"/>
              <w:rPr>
                <w:b/>
                <w:sz w:val="16"/>
                <w:szCs w:val="18"/>
              </w:rPr>
            </w:pPr>
            <w:r w:rsidRPr="00526601">
              <w:rPr>
                <w:b/>
                <w:sz w:val="16"/>
                <w:szCs w:val="18"/>
              </w:rPr>
              <w:t>Please select one of the following:</w:t>
            </w:r>
          </w:p>
          <w:p w14:paraId="4B7FD6F2" w14:textId="4D195ABD" w:rsidR="001B3005" w:rsidRPr="00526601" w:rsidRDefault="00D3468C" w:rsidP="001B3005">
            <w:pPr>
              <w:spacing w:beforeLines="40" w:before="96" w:afterLines="40" w:after="96" w:line="240" w:lineRule="auto"/>
              <w:rPr>
                <w:rFonts w:cs="Arial"/>
                <w:sz w:val="16"/>
                <w:szCs w:val="18"/>
              </w:rPr>
            </w:pPr>
            <w:sdt>
              <w:sdtPr>
                <w:rPr>
                  <w:rFonts w:ascii="MS Gothic" w:eastAsia="MS Gothic" w:hAnsi="MS Gothic" w:cs="Arial" w:hint="eastAsia"/>
                  <w:sz w:val="16"/>
                  <w:szCs w:val="18"/>
                </w:rPr>
                <w:id w:val="2058271406"/>
                <w14:checkbox>
                  <w14:checked w14:val="0"/>
                  <w14:checkedState w14:val="2612" w14:font="MS Gothic"/>
                  <w14:uncheckedState w14:val="2610" w14:font="MS Gothic"/>
                </w14:checkbox>
              </w:sdtPr>
              <w:sdtEndPr/>
              <w:sdtContent>
                <w:r w:rsidR="001B3005" w:rsidRPr="00526601">
                  <w:rPr>
                    <w:rFonts w:ascii="MS Gothic" w:eastAsia="MS Gothic" w:hAnsi="MS Gothic" w:cs="Arial" w:hint="eastAsia"/>
                    <w:sz w:val="16"/>
                    <w:szCs w:val="18"/>
                  </w:rPr>
                  <w:t>☐</w:t>
                </w:r>
              </w:sdtContent>
            </w:sdt>
            <w:r w:rsidR="001B3005" w:rsidRPr="00526601">
              <w:rPr>
                <w:rFonts w:ascii="MS Gothic" w:eastAsia="MS Gothic" w:hAnsi="MS Gothic" w:cs="Arial" w:hint="eastAsia"/>
                <w:sz w:val="16"/>
                <w:szCs w:val="18"/>
              </w:rPr>
              <w:t xml:space="preserve"> </w:t>
            </w:r>
            <w:r w:rsidR="001B3005">
              <w:rPr>
                <w:rFonts w:cs="Arial"/>
                <w:sz w:val="16"/>
                <w:szCs w:val="18"/>
              </w:rPr>
              <w:t xml:space="preserve">The school hosts an in-school </w:t>
            </w:r>
            <w:r w:rsidR="005F3FAC">
              <w:rPr>
                <w:rFonts w:cs="Arial"/>
                <w:sz w:val="16"/>
                <w:szCs w:val="18"/>
              </w:rPr>
              <w:t xml:space="preserve">Intensive </w:t>
            </w:r>
            <w:r w:rsidR="001B3005">
              <w:rPr>
                <w:rFonts w:cs="Arial"/>
                <w:sz w:val="16"/>
                <w:szCs w:val="18"/>
              </w:rPr>
              <w:t>English Language Program</w:t>
            </w:r>
          </w:p>
          <w:p w14:paraId="212F950B" w14:textId="5C347175" w:rsidR="001B3005" w:rsidRPr="00526601" w:rsidRDefault="00D3468C" w:rsidP="00D3147E">
            <w:pPr>
              <w:spacing w:beforeLines="40" w:before="96" w:afterLines="40" w:after="96" w:line="240" w:lineRule="auto"/>
              <w:rPr>
                <w:rFonts w:cs="Arial"/>
                <w:sz w:val="16"/>
                <w:szCs w:val="18"/>
              </w:rPr>
            </w:pPr>
            <w:sdt>
              <w:sdtPr>
                <w:rPr>
                  <w:rFonts w:cs="Arial"/>
                  <w:sz w:val="16"/>
                  <w:szCs w:val="18"/>
                </w:rPr>
                <w:id w:val="262811996"/>
                <w14:checkbox>
                  <w14:checked w14:val="0"/>
                  <w14:checkedState w14:val="2612" w14:font="MS Gothic"/>
                  <w14:uncheckedState w14:val="2610" w14:font="MS Gothic"/>
                </w14:checkbox>
              </w:sdtPr>
              <w:sdtEndPr/>
              <w:sdtContent>
                <w:r w:rsidR="001B3005" w:rsidRPr="00526601">
                  <w:rPr>
                    <w:rFonts w:ascii="MS Gothic" w:eastAsia="MS Gothic" w:hAnsi="MS Gothic" w:cs="Arial" w:hint="eastAsia"/>
                    <w:sz w:val="16"/>
                    <w:szCs w:val="18"/>
                    <w:lang w:val="en-US"/>
                  </w:rPr>
                  <w:t>☐</w:t>
                </w:r>
              </w:sdtContent>
            </w:sdt>
            <w:r w:rsidR="001B3005" w:rsidRPr="00526601">
              <w:rPr>
                <w:rFonts w:cs="Arial"/>
                <w:sz w:val="16"/>
                <w:szCs w:val="18"/>
              </w:rPr>
              <w:t xml:space="preserve">  </w:t>
            </w:r>
            <w:r w:rsidR="001B3005">
              <w:rPr>
                <w:rFonts w:cs="Arial"/>
                <w:sz w:val="16"/>
                <w:szCs w:val="18"/>
              </w:rPr>
              <w:t xml:space="preserve">The school </w:t>
            </w:r>
            <w:r w:rsidR="001B3005">
              <w:rPr>
                <w:rFonts w:cs="Arial"/>
                <w:b/>
                <w:sz w:val="16"/>
                <w:szCs w:val="18"/>
              </w:rPr>
              <w:t>does not</w:t>
            </w:r>
            <w:r w:rsidR="001B3005">
              <w:rPr>
                <w:rFonts w:cs="Arial"/>
                <w:sz w:val="16"/>
                <w:szCs w:val="18"/>
              </w:rPr>
              <w:t xml:space="preserve"> host an in-school</w:t>
            </w:r>
            <w:r w:rsidR="005F3FAC">
              <w:rPr>
                <w:rFonts w:cs="Arial"/>
                <w:sz w:val="16"/>
                <w:szCs w:val="18"/>
              </w:rPr>
              <w:t xml:space="preserve"> Intensive</w:t>
            </w:r>
            <w:r w:rsidR="001B3005">
              <w:rPr>
                <w:rFonts w:cs="Arial"/>
                <w:sz w:val="16"/>
                <w:szCs w:val="18"/>
              </w:rPr>
              <w:t xml:space="preserve"> English Language Program</w:t>
            </w:r>
          </w:p>
        </w:tc>
        <w:tc>
          <w:tcPr>
            <w:tcW w:w="6095" w:type="dxa"/>
          </w:tcPr>
          <w:p w14:paraId="4E21AD06" w14:textId="6BE68DD2" w:rsidR="001B3005" w:rsidRDefault="00F83C7D" w:rsidP="001B3005">
            <w:pPr>
              <w:spacing w:beforeLines="40" w:before="96" w:afterLines="40" w:after="96" w:line="240" w:lineRule="auto"/>
              <w:rPr>
                <w:rFonts w:eastAsia="Times New Roman" w:cs="Arial"/>
                <w:sz w:val="16"/>
                <w:szCs w:val="18"/>
                <w:lang w:eastAsia="en-AU"/>
              </w:rPr>
            </w:pPr>
            <w:r>
              <w:rPr>
                <w:rFonts w:eastAsia="Times New Roman" w:cs="Arial"/>
                <w:sz w:val="16"/>
                <w:szCs w:val="18"/>
                <w:lang w:eastAsia="en-AU"/>
              </w:rPr>
              <w:t xml:space="preserve">Victorian </w:t>
            </w:r>
            <w:r w:rsidR="005F3FAC">
              <w:rPr>
                <w:rFonts w:eastAsia="Times New Roman" w:cs="Arial"/>
                <w:sz w:val="16"/>
                <w:szCs w:val="18"/>
                <w:lang w:eastAsia="en-AU"/>
              </w:rPr>
              <w:t>g</w:t>
            </w:r>
            <w:r>
              <w:rPr>
                <w:rFonts w:eastAsia="Times New Roman" w:cs="Arial"/>
                <w:sz w:val="16"/>
                <w:szCs w:val="18"/>
                <w:lang w:eastAsia="en-AU"/>
              </w:rPr>
              <w:t>overnment s</w:t>
            </w:r>
            <w:r w:rsidR="001B3005">
              <w:rPr>
                <w:rFonts w:eastAsia="Times New Roman" w:cs="Arial"/>
                <w:sz w:val="16"/>
                <w:szCs w:val="18"/>
                <w:lang w:eastAsia="en-AU"/>
              </w:rPr>
              <w:t>chools may host an in-school</w:t>
            </w:r>
            <w:r w:rsidR="005F3FAC">
              <w:rPr>
                <w:rFonts w:eastAsia="Times New Roman" w:cs="Arial"/>
                <w:sz w:val="16"/>
                <w:szCs w:val="18"/>
                <w:lang w:eastAsia="en-AU"/>
              </w:rPr>
              <w:t xml:space="preserve"> Intensive</w:t>
            </w:r>
            <w:r w:rsidR="001B3005">
              <w:rPr>
                <w:rFonts w:eastAsia="Times New Roman" w:cs="Arial"/>
                <w:sz w:val="16"/>
                <w:szCs w:val="18"/>
                <w:lang w:eastAsia="en-AU"/>
              </w:rPr>
              <w:t xml:space="preserve"> English Language Program to assist international students in developing English language skills</w:t>
            </w:r>
            <w:r w:rsidR="00000CAD">
              <w:rPr>
                <w:rFonts w:eastAsia="Times New Roman" w:cs="Arial"/>
                <w:sz w:val="16"/>
                <w:szCs w:val="18"/>
                <w:lang w:eastAsia="en-AU"/>
              </w:rPr>
              <w:t>.</w:t>
            </w:r>
            <w:r>
              <w:rPr>
                <w:rFonts w:eastAsia="Times New Roman" w:cs="Arial"/>
                <w:sz w:val="16"/>
                <w:szCs w:val="18"/>
                <w:lang w:eastAsia="en-AU"/>
              </w:rPr>
              <w:t xml:space="preserve"> Typically this involves intensive English learning upon the student’s arrival to Australia, and forms part of their initial adjustment to study and life in Australia. </w:t>
            </w:r>
          </w:p>
          <w:p w14:paraId="109EC173" w14:textId="7082281A" w:rsidR="00000CAD" w:rsidRDefault="00000CAD" w:rsidP="001B3005">
            <w:pPr>
              <w:spacing w:beforeLines="40" w:before="96" w:afterLines="40" w:after="96" w:line="240" w:lineRule="auto"/>
              <w:rPr>
                <w:rFonts w:eastAsia="Times New Roman" w:cs="Arial"/>
                <w:sz w:val="16"/>
                <w:szCs w:val="18"/>
                <w:lang w:eastAsia="en-AU"/>
              </w:rPr>
            </w:pPr>
            <w:r>
              <w:rPr>
                <w:rFonts w:eastAsia="Times New Roman" w:cs="Arial"/>
                <w:sz w:val="16"/>
                <w:szCs w:val="18"/>
                <w:lang w:eastAsia="en-AU"/>
              </w:rPr>
              <w:t xml:space="preserve">Setting up and maintaining </w:t>
            </w:r>
            <w:r w:rsidR="005F3FAC">
              <w:rPr>
                <w:rFonts w:eastAsia="Times New Roman" w:cs="Arial"/>
                <w:sz w:val="16"/>
                <w:szCs w:val="18"/>
                <w:lang w:eastAsia="en-AU"/>
              </w:rPr>
              <w:t xml:space="preserve">an Intensive </w:t>
            </w:r>
            <w:r>
              <w:rPr>
                <w:rFonts w:eastAsia="Times New Roman" w:cs="Arial"/>
                <w:sz w:val="16"/>
                <w:szCs w:val="18"/>
                <w:lang w:eastAsia="en-AU"/>
              </w:rPr>
              <w:t xml:space="preserve">English Language Programs requires language support and teaching specifically designed for students from international backgrounds. Schools may engage </w:t>
            </w:r>
            <w:r w:rsidRPr="002D0966">
              <w:rPr>
                <w:rFonts w:eastAsia="Times New Roman" w:cs="Arial"/>
                <w:sz w:val="16"/>
                <w:szCs w:val="18"/>
                <w:lang w:eastAsia="en-AU"/>
              </w:rPr>
              <w:t xml:space="preserve">Multicultural Education Aides to provide </w:t>
            </w:r>
            <w:r w:rsidRPr="002D0966">
              <w:rPr>
                <w:rFonts w:eastAsia="Times New Roman" w:cs="Arial"/>
                <w:sz w:val="16"/>
                <w:szCs w:val="18"/>
                <w:lang w:eastAsia="en-AU"/>
              </w:rPr>
              <w:lastRenderedPageBreak/>
              <w:t xml:space="preserve">additional support for the classroom and </w:t>
            </w:r>
            <w:r w:rsidR="009313EB">
              <w:rPr>
                <w:rFonts w:eastAsia="Times New Roman" w:cs="Arial"/>
                <w:sz w:val="16"/>
                <w:szCs w:val="18"/>
                <w:lang w:eastAsia="en-AU"/>
              </w:rPr>
              <w:t>students</w:t>
            </w:r>
            <w:r w:rsidRPr="002D0966">
              <w:rPr>
                <w:rFonts w:eastAsia="Times New Roman" w:cs="Arial"/>
                <w:sz w:val="16"/>
                <w:szCs w:val="18"/>
                <w:lang w:eastAsia="en-AU"/>
              </w:rPr>
              <w:t>.</w:t>
            </w:r>
            <w:r>
              <w:rPr>
                <w:rFonts w:eastAsia="Times New Roman" w:cs="Arial"/>
                <w:sz w:val="16"/>
                <w:szCs w:val="18"/>
                <w:lang w:eastAsia="en-AU"/>
              </w:rPr>
              <w:t xml:space="preserve"> This support may include communicating with families from language backgrounds other than English, understanding different cultural backgrounds and experiences, and developing teaching materials. </w:t>
            </w:r>
          </w:p>
          <w:p w14:paraId="39757D05" w14:textId="05C0388C" w:rsidR="001B3005" w:rsidRDefault="00000CAD" w:rsidP="00D3147E">
            <w:pPr>
              <w:spacing w:beforeLines="40" w:before="96" w:afterLines="40" w:after="96" w:line="240" w:lineRule="auto"/>
              <w:rPr>
                <w:sz w:val="16"/>
                <w:szCs w:val="18"/>
              </w:rPr>
            </w:pPr>
            <w:r>
              <w:rPr>
                <w:rFonts w:eastAsia="Times New Roman" w:cs="Arial"/>
                <w:sz w:val="16"/>
                <w:szCs w:val="18"/>
                <w:lang w:eastAsia="en-AU"/>
              </w:rPr>
              <w:t xml:space="preserve">Students participating in these programs may also require additional support from the International Student Coordinator (ISC), to assist with areas such as </w:t>
            </w:r>
            <w:r w:rsidR="00F83C7D">
              <w:rPr>
                <w:rFonts w:eastAsia="Times New Roman" w:cs="Arial"/>
                <w:sz w:val="16"/>
                <w:szCs w:val="18"/>
                <w:lang w:eastAsia="en-AU"/>
              </w:rPr>
              <w:t>student wellbeing, academic performance (including</w:t>
            </w:r>
            <w:r>
              <w:rPr>
                <w:rFonts w:eastAsia="Times New Roman" w:cs="Arial"/>
                <w:sz w:val="16"/>
                <w:szCs w:val="18"/>
                <w:lang w:eastAsia="en-AU"/>
              </w:rPr>
              <w:t xml:space="preserve"> progression</w:t>
            </w:r>
            <w:r w:rsidR="00F83C7D">
              <w:rPr>
                <w:rFonts w:eastAsia="Times New Roman" w:cs="Arial"/>
                <w:sz w:val="16"/>
                <w:szCs w:val="18"/>
                <w:lang w:eastAsia="en-AU"/>
              </w:rPr>
              <w:t xml:space="preserve"> and</w:t>
            </w:r>
            <w:r>
              <w:rPr>
                <w:rFonts w:eastAsia="Times New Roman" w:cs="Arial"/>
                <w:sz w:val="16"/>
                <w:szCs w:val="18"/>
                <w:lang w:eastAsia="en-AU"/>
              </w:rPr>
              <w:t xml:space="preserve"> attendance</w:t>
            </w:r>
            <w:r w:rsidR="00F83C7D">
              <w:rPr>
                <w:rFonts w:eastAsia="Times New Roman" w:cs="Arial"/>
                <w:sz w:val="16"/>
                <w:szCs w:val="18"/>
                <w:lang w:eastAsia="en-AU"/>
              </w:rPr>
              <w:t xml:space="preserve">) and any other student issues or </w:t>
            </w:r>
            <w:r>
              <w:rPr>
                <w:rFonts w:eastAsia="Times New Roman" w:cs="Arial"/>
                <w:sz w:val="16"/>
                <w:szCs w:val="18"/>
                <w:lang w:eastAsia="en-AU"/>
              </w:rPr>
              <w:t xml:space="preserve">concerns. </w:t>
            </w:r>
          </w:p>
        </w:tc>
      </w:tr>
      <w:tr w:rsidR="001B3005" w:rsidRPr="00526601" w14:paraId="302F23D6" w14:textId="77777777" w:rsidTr="009804C8">
        <w:trPr>
          <w:trHeight w:val="352"/>
        </w:trPr>
        <w:tc>
          <w:tcPr>
            <w:tcW w:w="10485" w:type="dxa"/>
            <w:gridSpan w:val="2"/>
            <w:shd w:val="clear" w:color="auto" w:fill="DC3972"/>
          </w:tcPr>
          <w:p w14:paraId="3B5B1486" w14:textId="06DB9FBD" w:rsidR="001B3005" w:rsidRPr="00526601" w:rsidRDefault="001B3005">
            <w:pPr>
              <w:pStyle w:val="TableHeader2"/>
              <w:spacing w:beforeLines="40" w:before="96" w:afterLines="40" w:after="96"/>
            </w:pPr>
            <w:r w:rsidRPr="00526601">
              <w:lastRenderedPageBreak/>
              <w:t xml:space="preserve">Provision of </w:t>
            </w:r>
            <w:r w:rsidR="00F3480F">
              <w:t xml:space="preserve">study </w:t>
            </w:r>
            <w:r w:rsidRPr="00526601">
              <w:t xml:space="preserve">online or </w:t>
            </w:r>
            <w:r w:rsidR="00F3480F">
              <w:t>through</w:t>
            </w:r>
            <w:r w:rsidR="005F3FAC">
              <w:t xml:space="preserve"> a third-party education provider</w:t>
            </w:r>
            <w:r w:rsidRPr="00526601">
              <w:t xml:space="preserve"> </w:t>
            </w:r>
          </w:p>
        </w:tc>
      </w:tr>
      <w:tr w:rsidR="001B3005" w:rsidRPr="00526601" w14:paraId="4F422C8C" w14:textId="77777777" w:rsidTr="000E1030">
        <w:trPr>
          <w:trHeight w:val="869"/>
        </w:trPr>
        <w:tc>
          <w:tcPr>
            <w:tcW w:w="4390" w:type="dxa"/>
          </w:tcPr>
          <w:p w14:paraId="10E29C77" w14:textId="77777777" w:rsidR="001B3005" w:rsidRPr="00526601" w:rsidRDefault="001B3005" w:rsidP="001B3005">
            <w:pPr>
              <w:spacing w:beforeLines="40" w:before="96" w:afterLines="40" w:after="96" w:line="240" w:lineRule="auto"/>
              <w:rPr>
                <w:b/>
                <w:sz w:val="16"/>
                <w:szCs w:val="18"/>
              </w:rPr>
            </w:pPr>
            <w:r w:rsidRPr="00526601">
              <w:rPr>
                <w:b/>
                <w:sz w:val="16"/>
                <w:szCs w:val="18"/>
              </w:rPr>
              <w:t>Please select one of the following:</w:t>
            </w:r>
          </w:p>
          <w:p w14:paraId="60993F32" w14:textId="35518C91" w:rsidR="001B3005" w:rsidRPr="00526601" w:rsidRDefault="00D3468C" w:rsidP="001B3005">
            <w:pPr>
              <w:spacing w:beforeLines="40" w:before="96" w:afterLines="40" w:after="96" w:line="240" w:lineRule="auto"/>
              <w:rPr>
                <w:rFonts w:cs="Arial"/>
                <w:sz w:val="16"/>
                <w:szCs w:val="18"/>
              </w:rPr>
            </w:pPr>
            <w:sdt>
              <w:sdtPr>
                <w:rPr>
                  <w:rFonts w:ascii="MS Gothic" w:eastAsia="MS Gothic" w:hAnsi="MS Gothic" w:cs="Arial" w:hint="eastAsia"/>
                  <w:sz w:val="16"/>
                  <w:szCs w:val="18"/>
                </w:rPr>
                <w:id w:val="562677981"/>
                <w14:checkbox>
                  <w14:checked w14:val="0"/>
                  <w14:checkedState w14:val="2612" w14:font="MS Gothic"/>
                  <w14:uncheckedState w14:val="2610" w14:font="MS Gothic"/>
                </w14:checkbox>
              </w:sdtPr>
              <w:sdtEndPr/>
              <w:sdtContent>
                <w:r w:rsidR="001B3005" w:rsidRPr="00526601">
                  <w:rPr>
                    <w:rFonts w:ascii="MS Gothic" w:eastAsia="MS Gothic" w:hAnsi="MS Gothic" w:cs="Arial" w:hint="eastAsia"/>
                    <w:sz w:val="16"/>
                    <w:szCs w:val="18"/>
                  </w:rPr>
                  <w:t>☐</w:t>
                </w:r>
              </w:sdtContent>
            </w:sdt>
            <w:r w:rsidR="001B3005" w:rsidRPr="00526601">
              <w:rPr>
                <w:rFonts w:ascii="MS Gothic" w:eastAsia="MS Gothic" w:hAnsi="MS Gothic" w:cs="Arial" w:hint="eastAsia"/>
                <w:sz w:val="16"/>
                <w:szCs w:val="18"/>
              </w:rPr>
              <w:t xml:space="preserve"> </w:t>
            </w:r>
            <w:r w:rsidR="001B3005" w:rsidRPr="00526601">
              <w:rPr>
                <w:rFonts w:cs="Arial"/>
                <w:sz w:val="16"/>
                <w:szCs w:val="18"/>
              </w:rPr>
              <w:t xml:space="preserve">International students undertake </w:t>
            </w:r>
            <w:r w:rsidR="00F3480F">
              <w:rPr>
                <w:rFonts w:cs="Arial"/>
                <w:sz w:val="16"/>
                <w:szCs w:val="18"/>
              </w:rPr>
              <w:t xml:space="preserve">study </w:t>
            </w:r>
            <w:r w:rsidR="001B3005" w:rsidRPr="00526601">
              <w:rPr>
                <w:rFonts w:cs="Arial"/>
                <w:sz w:val="16"/>
                <w:szCs w:val="18"/>
              </w:rPr>
              <w:t xml:space="preserve">online or </w:t>
            </w:r>
            <w:r w:rsidR="00F3480F">
              <w:rPr>
                <w:rFonts w:cs="Arial"/>
                <w:sz w:val="16"/>
                <w:szCs w:val="18"/>
              </w:rPr>
              <w:t>through</w:t>
            </w:r>
            <w:r w:rsidR="005F3FAC">
              <w:rPr>
                <w:rFonts w:cs="Arial"/>
                <w:sz w:val="16"/>
                <w:szCs w:val="18"/>
              </w:rPr>
              <w:t xml:space="preserve"> </w:t>
            </w:r>
            <w:r w:rsidR="00F3480F">
              <w:rPr>
                <w:rFonts w:cs="Arial"/>
                <w:sz w:val="16"/>
                <w:szCs w:val="18"/>
              </w:rPr>
              <w:t xml:space="preserve">a </w:t>
            </w:r>
            <w:r w:rsidR="005F3FAC">
              <w:rPr>
                <w:rFonts w:cs="Arial"/>
                <w:sz w:val="16"/>
                <w:szCs w:val="18"/>
              </w:rPr>
              <w:t>third-party education provider</w:t>
            </w:r>
          </w:p>
          <w:p w14:paraId="5D36B5DE" w14:textId="2837E403" w:rsidR="001B3005" w:rsidRPr="00526601" w:rsidRDefault="00D3468C" w:rsidP="001B3005">
            <w:pPr>
              <w:spacing w:beforeLines="40" w:before="96" w:afterLines="40" w:after="96" w:line="240" w:lineRule="auto"/>
              <w:rPr>
                <w:rFonts w:cs="Arial"/>
                <w:sz w:val="16"/>
                <w:szCs w:val="18"/>
              </w:rPr>
            </w:pPr>
            <w:sdt>
              <w:sdtPr>
                <w:rPr>
                  <w:rFonts w:cs="Arial"/>
                  <w:sz w:val="16"/>
                  <w:szCs w:val="18"/>
                </w:rPr>
                <w:id w:val="589886444"/>
                <w14:checkbox>
                  <w14:checked w14:val="0"/>
                  <w14:checkedState w14:val="2612" w14:font="MS Gothic"/>
                  <w14:uncheckedState w14:val="2610" w14:font="MS Gothic"/>
                </w14:checkbox>
              </w:sdtPr>
              <w:sdtEndPr/>
              <w:sdtContent>
                <w:r w:rsidR="001B3005" w:rsidRPr="00526601">
                  <w:rPr>
                    <w:rFonts w:ascii="MS Gothic" w:eastAsia="MS Gothic" w:hAnsi="MS Gothic" w:cs="Arial" w:hint="eastAsia"/>
                    <w:sz w:val="16"/>
                    <w:szCs w:val="18"/>
                    <w:lang w:val="en-US"/>
                  </w:rPr>
                  <w:t>☐</w:t>
                </w:r>
              </w:sdtContent>
            </w:sdt>
            <w:r w:rsidR="001B3005" w:rsidRPr="00526601">
              <w:rPr>
                <w:rFonts w:cs="Arial"/>
                <w:sz w:val="16"/>
                <w:szCs w:val="18"/>
              </w:rPr>
              <w:t xml:space="preserve">  International students </w:t>
            </w:r>
            <w:r w:rsidR="001B3005" w:rsidRPr="00526601">
              <w:rPr>
                <w:rFonts w:cs="Arial"/>
                <w:b/>
                <w:sz w:val="16"/>
                <w:szCs w:val="18"/>
              </w:rPr>
              <w:t>do not</w:t>
            </w:r>
            <w:r w:rsidR="0097339E">
              <w:rPr>
                <w:rFonts w:cs="Arial"/>
                <w:sz w:val="16"/>
                <w:szCs w:val="18"/>
              </w:rPr>
              <w:t xml:space="preserve"> undertake</w:t>
            </w:r>
            <w:r w:rsidR="00F3480F">
              <w:rPr>
                <w:rFonts w:cs="Arial"/>
                <w:sz w:val="16"/>
                <w:szCs w:val="18"/>
              </w:rPr>
              <w:t xml:space="preserve"> study</w:t>
            </w:r>
            <w:r w:rsidR="0097339E">
              <w:rPr>
                <w:rFonts w:cs="Arial"/>
                <w:sz w:val="16"/>
                <w:szCs w:val="18"/>
              </w:rPr>
              <w:t xml:space="preserve"> online </w:t>
            </w:r>
            <w:r w:rsidR="001B3005" w:rsidRPr="00526601">
              <w:rPr>
                <w:rFonts w:cs="Arial"/>
                <w:sz w:val="16"/>
                <w:szCs w:val="18"/>
              </w:rPr>
              <w:t xml:space="preserve">or </w:t>
            </w:r>
            <w:r w:rsidR="00F3480F">
              <w:rPr>
                <w:rFonts w:cs="Arial"/>
                <w:sz w:val="16"/>
                <w:szCs w:val="18"/>
              </w:rPr>
              <w:t>through</w:t>
            </w:r>
            <w:r w:rsidR="005F3FAC">
              <w:rPr>
                <w:rFonts w:cs="Arial"/>
                <w:sz w:val="16"/>
                <w:szCs w:val="18"/>
              </w:rPr>
              <w:t xml:space="preserve"> </w:t>
            </w:r>
            <w:r w:rsidR="00F3480F">
              <w:rPr>
                <w:rFonts w:cs="Arial"/>
                <w:sz w:val="16"/>
                <w:szCs w:val="18"/>
              </w:rPr>
              <w:t xml:space="preserve">a </w:t>
            </w:r>
            <w:r w:rsidR="005F3FAC">
              <w:rPr>
                <w:rFonts w:cs="Arial"/>
                <w:sz w:val="16"/>
                <w:szCs w:val="18"/>
              </w:rPr>
              <w:t>third-party education provider</w:t>
            </w:r>
          </w:p>
        </w:tc>
        <w:tc>
          <w:tcPr>
            <w:tcW w:w="6095" w:type="dxa"/>
          </w:tcPr>
          <w:p w14:paraId="6C2B2BF4" w14:textId="03331E63" w:rsidR="001B3005" w:rsidRDefault="009E53C5" w:rsidP="009E53C5">
            <w:pPr>
              <w:spacing w:beforeLines="40" w:before="96" w:afterLines="40" w:after="96" w:line="240" w:lineRule="auto"/>
              <w:rPr>
                <w:sz w:val="16"/>
                <w:szCs w:val="18"/>
              </w:rPr>
            </w:pPr>
            <w:r w:rsidRPr="009E53C5">
              <w:rPr>
                <w:rFonts w:eastAsia="Times New Roman" w:cs="Arial"/>
                <w:sz w:val="16"/>
                <w:szCs w:val="18"/>
                <w:lang w:eastAsia="en-AU"/>
              </w:rPr>
              <w:t xml:space="preserve">If the international student cohort undertakes </w:t>
            </w:r>
            <w:r w:rsidR="00F3480F">
              <w:rPr>
                <w:rFonts w:eastAsia="Times New Roman" w:cs="Arial"/>
                <w:sz w:val="16"/>
                <w:szCs w:val="18"/>
                <w:lang w:eastAsia="en-AU"/>
              </w:rPr>
              <w:t xml:space="preserve">studies through </w:t>
            </w:r>
            <w:r w:rsidRPr="009E53C5">
              <w:rPr>
                <w:rFonts w:eastAsia="Times New Roman" w:cs="Arial"/>
                <w:sz w:val="16"/>
                <w:szCs w:val="18"/>
                <w:lang w:eastAsia="en-AU"/>
              </w:rPr>
              <w:t xml:space="preserve">online learning (such as VSL online) or delivered through a third-party </w:t>
            </w:r>
            <w:r w:rsidR="005F3FAC">
              <w:rPr>
                <w:rFonts w:eastAsia="Times New Roman" w:cs="Arial"/>
                <w:sz w:val="16"/>
                <w:szCs w:val="18"/>
                <w:lang w:eastAsia="en-AU"/>
              </w:rPr>
              <w:t xml:space="preserve">education </w:t>
            </w:r>
            <w:r w:rsidRPr="009E53C5">
              <w:rPr>
                <w:rFonts w:eastAsia="Times New Roman" w:cs="Arial"/>
                <w:sz w:val="16"/>
                <w:szCs w:val="18"/>
                <w:lang w:eastAsia="en-AU"/>
              </w:rPr>
              <w:t xml:space="preserve">provider (such as VCE languages studies with a community language school), appropriate support is required. That is, appropriate assistance to assess and support the student, to monitor attendance and course progress, and to assess community language schools. Please see the </w:t>
            </w:r>
            <w:hyperlink r:id="rId11" w:history="1">
              <w:r w:rsidR="005F3FAC" w:rsidRPr="005F3FAC">
                <w:rPr>
                  <w:rStyle w:val="Hyperlink"/>
                  <w:rFonts w:eastAsia="Times New Roman" w:cs="Arial"/>
                  <w:sz w:val="16"/>
                  <w:szCs w:val="18"/>
                  <w:lang w:eastAsia="en-AU"/>
                </w:rPr>
                <w:t xml:space="preserve">ISP </w:t>
              </w:r>
              <w:r w:rsidRPr="005F3FAC">
                <w:rPr>
                  <w:rStyle w:val="Hyperlink"/>
                  <w:rFonts w:eastAsia="Times New Roman" w:cs="Arial"/>
                  <w:sz w:val="16"/>
                  <w:szCs w:val="18"/>
                  <w:lang w:eastAsia="en-AU"/>
                </w:rPr>
                <w:t>Modes of Study Policy</w:t>
              </w:r>
            </w:hyperlink>
            <w:r w:rsidRPr="009E53C5">
              <w:rPr>
                <w:rFonts w:eastAsia="Times New Roman" w:cs="Arial"/>
                <w:sz w:val="16"/>
                <w:szCs w:val="18"/>
                <w:lang w:eastAsia="en-AU"/>
              </w:rPr>
              <w:t xml:space="preserve"> and the </w:t>
            </w:r>
            <w:hyperlink r:id="rId12" w:history="1">
              <w:r w:rsidR="005F3FAC" w:rsidRPr="005F3FAC">
                <w:rPr>
                  <w:rStyle w:val="Hyperlink"/>
                  <w:rFonts w:eastAsia="Times New Roman" w:cs="Arial"/>
                  <w:sz w:val="16"/>
                  <w:szCs w:val="18"/>
                  <w:lang w:eastAsia="en-AU"/>
                </w:rPr>
                <w:t xml:space="preserve">ISP </w:t>
              </w:r>
              <w:r w:rsidRPr="005F3FAC">
                <w:rPr>
                  <w:rStyle w:val="Hyperlink"/>
                  <w:rFonts w:eastAsia="Times New Roman" w:cs="Arial"/>
                  <w:sz w:val="16"/>
                  <w:szCs w:val="18"/>
                  <w:lang w:eastAsia="en-AU"/>
                </w:rPr>
                <w:t>Modes of Study Assessments</w:t>
              </w:r>
            </w:hyperlink>
            <w:r w:rsidRPr="009E53C5">
              <w:rPr>
                <w:rFonts w:eastAsia="Times New Roman" w:cs="Arial"/>
                <w:sz w:val="16"/>
                <w:szCs w:val="18"/>
                <w:lang w:eastAsia="en-AU"/>
              </w:rPr>
              <w:t xml:space="preserve"> documents for further details of requirements.</w:t>
            </w:r>
          </w:p>
        </w:tc>
      </w:tr>
      <w:tr w:rsidR="002D0966" w:rsidRPr="00526601" w14:paraId="36A2495F" w14:textId="77777777" w:rsidTr="00696AD4">
        <w:trPr>
          <w:trHeight w:val="270"/>
        </w:trPr>
        <w:tc>
          <w:tcPr>
            <w:tcW w:w="10485" w:type="dxa"/>
            <w:gridSpan w:val="2"/>
            <w:shd w:val="clear" w:color="auto" w:fill="DC3972"/>
          </w:tcPr>
          <w:p w14:paraId="341C241D" w14:textId="30DFFF59" w:rsidR="002D0966" w:rsidRPr="00526601" w:rsidRDefault="002D0966" w:rsidP="00696AD4">
            <w:pPr>
              <w:pStyle w:val="TableHeader2"/>
              <w:spacing w:beforeLines="40" w:before="96" w:afterLines="40" w:after="96"/>
            </w:pPr>
            <w:r w:rsidRPr="00526601">
              <w:t>Diversity and complexity of international student cohort</w:t>
            </w:r>
          </w:p>
        </w:tc>
      </w:tr>
      <w:tr w:rsidR="002D0966" w:rsidRPr="00526601" w14:paraId="57053075" w14:textId="77777777" w:rsidTr="000E1030">
        <w:trPr>
          <w:trHeight w:val="236"/>
        </w:trPr>
        <w:tc>
          <w:tcPr>
            <w:tcW w:w="4390" w:type="dxa"/>
          </w:tcPr>
          <w:p w14:paraId="0AE59D61" w14:textId="77777777" w:rsidR="002D0966" w:rsidRPr="00526601" w:rsidRDefault="002D0966" w:rsidP="00696AD4">
            <w:pPr>
              <w:spacing w:beforeLines="40" w:before="96" w:afterLines="40" w:after="96" w:line="240" w:lineRule="auto"/>
              <w:rPr>
                <w:b/>
                <w:sz w:val="16"/>
                <w:szCs w:val="18"/>
              </w:rPr>
            </w:pPr>
            <w:r w:rsidRPr="00526601">
              <w:rPr>
                <w:b/>
                <w:sz w:val="16"/>
                <w:szCs w:val="18"/>
              </w:rPr>
              <w:t>Please select any of the following which apply to the school’s international student cohort:</w:t>
            </w:r>
          </w:p>
          <w:p w14:paraId="25D339E1" w14:textId="77777777" w:rsidR="002D0966" w:rsidRPr="00526601" w:rsidRDefault="00D3468C" w:rsidP="00696AD4">
            <w:pPr>
              <w:spacing w:beforeLines="40" w:before="96" w:afterLines="40" w:after="96" w:line="240" w:lineRule="auto"/>
              <w:rPr>
                <w:rFonts w:cs="Arial"/>
                <w:sz w:val="16"/>
                <w:szCs w:val="18"/>
              </w:rPr>
            </w:pPr>
            <w:sdt>
              <w:sdtPr>
                <w:rPr>
                  <w:rFonts w:ascii="MS Gothic" w:eastAsia="MS Gothic" w:hAnsi="MS Gothic" w:cs="Arial" w:hint="eastAsia"/>
                  <w:sz w:val="16"/>
                  <w:szCs w:val="18"/>
                </w:rPr>
                <w:id w:val="186729224"/>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rPr>
                  <w:t>☐</w:t>
                </w:r>
              </w:sdtContent>
            </w:sdt>
            <w:r w:rsidR="002D0966" w:rsidRPr="00526601">
              <w:rPr>
                <w:rFonts w:ascii="MS Gothic" w:eastAsia="MS Gothic" w:hAnsi="MS Gothic" w:cs="Arial" w:hint="eastAsia"/>
                <w:sz w:val="16"/>
                <w:szCs w:val="18"/>
              </w:rPr>
              <w:t xml:space="preserve"> </w:t>
            </w:r>
            <w:r w:rsidR="002D0966" w:rsidRPr="00526601">
              <w:rPr>
                <w:rFonts w:cs="Arial"/>
                <w:sz w:val="16"/>
                <w:szCs w:val="18"/>
              </w:rPr>
              <w:t xml:space="preserve">Mostly </w:t>
            </w:r>
            <w:proofErr w:type="gramStart"/>
            <w:r w:rsidR="002D0966" w:rsidRPr="00526601">
              <w:rPr>
                <w:rFonts w:cs="Arial"/>
                <w:sz w:val="16"/>
                <w:szCs w:val="18"/>
              </w:rPr>
              <w:t>English speaking</w:t>
            </w:r>
            <w:proofErr w:type="gramEnd"/>
            <w:r w:rsidR="002D0966" w:rsidRPr="00526601">
              <w:rPr>
                <w:rFonts w:cs="Arial"/>
                <w:sz w:val="16"/>
                <w:szCs w:val="18"/>
              </w:rPr>
              <w:t xml:space="preserve"> international students</w:t>
            </w:r>
          </w:p>
          <w:p w14:paraId="33602396" w14:textId="77777777" w:rsidR="002D0966" w:rsidRPr="00526601" w:rsidRDefault="00D3468C" w:rsidP="00696AD4">
            <w:pPr>
              <w:spacing w:beforeLines="40" w:before="96" w:afterLines="40" w:after="96" w:line="240" w:lineRule="auto"/>
              <w:rPr>
                <w:rFonts w:cs="Arial"/>
                <w:sz w:val="16"/>
                <w:szCs w:val="18"/>
              </w:rPr>
            </w:pPr>
            <w:sdt>
              <w:sdtPr>
                <w:rPr>
                  <w:rFonts w:cs="Arial"/>
                  <w:sz w:val="16"/>
                  <w:szCs w:val="18"/>
                </w:rPr>
                <w:id w:val="-385493056"/>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lang w:val="en-US"/>
                  </w:rPr>
                  <w:t>☐</w:t>
                </w:r>
              </w:sdtContent>
            </w:sdt>
            <w:r w:rsidR="002D0966" w:rsidRPr="00526601">
              <w:rPr>
                <w:rFonts w:cs="Arial"/>
                <w:sz w:val="16"/>
                <w:szCs w:val="18"/>
              </w:rPr>
              <w:t xml:space="preserve">  Mostly non-English speaking international students</w:t>
            </w:r>
          </w:p>
          <w:p w14:paraId="0A4209D6" w14:textId="77777777" w:rsidR="002D0966" w:rsidRPr="00526601" w:rsidRDefault="00D3468C" w:rsidP="00696AD4">
            <w:pPr>
              <w:spacing w:beforeLines="40" w:before="96" w:afterLines="40" w:after="96" w:line="240" w:lineRule="auto"/>
              <w:rPr>
                <w:rFonts w:cs="Arial"/>
                <w:sz w:val="16"/>
                <w:szCs w:val="18"/>
              </w:rPr>
            </w:pPr>
            <w:sdt>
              <w:sdtPr>
                <w:rPr>
                  <w:rFonts w:cs="Arial"/>
                  <w:sz w:val="16"/>
                  <w:szCs w:val="18"/>
                </w:rPr>
                <w:id w:val="1518579788"/>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lang w:val="en-US"/>
                  </w:rPr>
                  <w:t>☐</w:t>
                </w:r>
              </w:sdtContent>
            </w:sdt>
            <w:r w:rsidR="002D0966" w:rsidRPr="00526601">
              <w:rPr>
                <w:rFonts w:cs="Arial"/>
                <w:sz w:val="16"/>
                <w:szCs w:val="18"/>
              </w:rPr>
              <w:t xml:space="preserve">  Students come from a diverse range of backgrounds</w:t>
            </w:r>
          </w:p>
          <w:p w14:paraId="22801024" w14:textId="77777777" w:rsidR="002D0966" w:rsidRPr="00526601" w:rsidRDefault="00D3468C" w:rsidP="00696AD4">
            <w:pPr>
              <w:spacing w:beforeLines="40" w:before="96" w:afterLines="40" w:after="96" w:line="240" w:lineRule="auto"/>
              <w:rPr>
                <w:rFonts w:eastAsia="Times New Roman" w:cs="Arial"/>
                <w:sz w:val="16"/>
                <w:szCs w:val="18"/>
                <w:lang w:eastAsia="en-AU"/>
              </w:rPr>
            </w:pPr>
            <w:sdt>
              <w:sdtPr>
                <w:rPr>
                  <w:rFonts w:cs="Arial"/>
                  <w:sz w:val="16"/>
                  <w:szCs w:val="18"/>
                </w:rPr>
                <w:id w:val="-1003507225"/>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lang w:val="en-US"/>
                  </w:rPr>
                  <w:t>☐</w:t>
                </w:r>
              </w:sdtContent>
            </w:sdt>
            <w:r w:rsidR="002D0966" w:rsidRPr="00526601">
              <w:rPr>
                <w:rFonts w:cs="Arial"/>
                <w:sz w:val="16"/>
                <w:szCs w:val="18"/>
              </w:rPr>
              <w:t xml:space="preserve">  Students come from a single or limited range of backgrounds</w:t>
            </w:r>
          </w:p>
        </w:tc>
        <w:tc>
          <w:tcPr>
            <w:tcW w:w="6095" w:type="dxa"/>
            <w:hideMark/>
          </w:tcPr>
          <w:p w14:paraId="25F7EDCD" w14:textId="77777777" w:rsidR="002D0966" w:rsidRPr="00526601" w:rsidRDefault="002D0966" w:rsidP="00696AD4">
            <w:pPr>
              <w:spacing w:beforeLines="40" w:before="96" w:afterLines="40" w:after="96" w:line="240" w:lineRule="auto"/>
              <w:rPr>
                <w:rFonts w:eastAsia="Times New Roman" w:cs="Arial"/>
                <w:sz w:val="16"/>
                <w:szCs w:val="18"/>
                <w:lang w:eastAsia="en-AU"/>
              </w:rPr>
            </w:pPr>
            <w:r w:rsidRPr="00526601">
              <w:rPr>
                <w:rFonts w:eastAsia="Times New Roman" w:cs="Arial"/>
                <w:sz w:val="16"/>
                <w:szCs w:val="18"/>
                <w:lang w:eastAsia="en-AU"/>
              </w:rPr>
              <w:t xml:space="preserve">International students have varying needs. </w:t>
            </w:r>
          </w:p>
          <w:p w14:paraId="336A9835" w14:textId="77777777" w:rsidR="002D0966" w:rsidRPr="00526601" w:rsidRDefault="002D0966" w:rsidP="00696AD4">
            <w:pPr>
              <w:spacing w:beforeLines="40" w:before="96" w:afterLines="40" w:after="96" w:line="240" w:lineRule="auto"/>
              <w:rPr>
                <w:rFonts w:eastAsia="Times New Roman" w:cs="Arial"/>
                <w:sz w:val="16"/>
                <w:szCs w:val="18"/>
                <w:lang w:eastAsia="en-AU"/>
              </w:rPr>
            </w:pPr>
            <w:r w:rsidRPr="00526601">
              <w:rPr>
                <w:rFonts w:eastAsia="Times New Roman" w:cs="Arial"/>
                <w:sz w:val="16"/>
                <w:szCs w:val="18"/>
                <w:lang w:eastAsia="en-AU"/>
              </w:rPr>
              <w:t>While some international students may be relatively autonomous (e.g. requiring support only occasionally and at key times), other international students may have significantly greater needs depending on their communication skills and cultural background, or experiences.</w:t>
            </w:r>
          </w:p>
          <w:p w14:paraId="1B5DEEB7" w14:textId="77777777" w:rsidR="002D0966" w:rsidRDefault="002D0966" w:rsidP="00696AD4">
            <w:pPr>
              <w:pStyle w:val="TableText"/>
              <w:spacing w:beforeLines="40" w:before="96" w:afterLines="40" w:after="96"/>
              <w:rPr>
                <w:rFonts w:eastAsia="Times New Roman" w:cs="Arial"/>
                <w:sz w:val="16"/>
                <w:szCs w:val="18"/>
                <w:lang w:eastAsia="en-AU"/>
              </w:rPr>
            </w:pPr>
            <w:r w:rsidRPr="00526601">
              <w:rPr>
                <w:rFonts w:eastAsia="Times New Roman" w:cs="Arial"/>
                <w:sz w:val="16"/>
                <w:szCs w:val="18"/>
                <w:lang w:eastAsia="en-AU"/>
              </w:rPr>
              <w:t>A diverse international student cohort (i.e. from a variety of countries of origin) may require a higher level of dedicated staffing than a homogenous international student cohort</w:t>
            </w:r>
            <w:r>
              <w:rPr>
                <w:rFonts w:eastAsia="Times New Roman" w:cs="Arial"/>
                <w:sz w:val="16"/>
                <w:szCs w:val="18"/>
                <w:lang w:eastAsia="en-AU"/>
              </w:rPr>
              <w:t>, or their needs may need to be met through a more diverse set of arrangements</w:t>
            </w:r>
            <w:r w:rsidRPr="00526601">
              <w:rPr>
                <w:rFonts w:eastAsia="Times New Roman" w:cs="Arial"/>
                <w:sz w:val="16"/>
                <w:szCs w:val="18"/>
                <w:lang w:eastAsia="en-AU"/>
              </w:rPr>
              <w:t>.</w:t>
            </w:r>
          </w:p>
          <w:p w14:paraId="7D9BA490" w14:textId="425980A7" w:rsidR="002D0966" w:rsidRDefault="002D0966" w:rsidP="00696AD4">
            <w:pPr>
              <w:pStyle w:val="TableText"/>
              <w:spacing w:beforeLines="40" w:before="96" w:afterLines="40" w:after="96"/>
              <w:rPr>
                <w:sz w:val="16"/>
                <w:szCs w:val="18"/>
              </w:rPr>
            </w:pPr>
            <w:r>
              <w:rPr>
                <w:rFonts w:eastAsia="Times New Roman" w:cs="Arial"/>
                <w:sz w:val="16"/>
                <w:szCs w:val="18"/>
                <w:lang w:eastAsia="en-AU"/>
              </w:rPr>
              <w:t xml:space="preserve">Different age cohorts of students require varying levels and different types of support. For example </w:t>
            </w:r>
            <w:r w:rsidR="004948F5">
              <w:rPr>
                <w:rFonts w:eastAsia="Times New Roman" w:cs="Arial"/>
                <w:sz w:val="16"/>
                <w:szCs w:val="18"/>
                <w:lang w:eastAsia="en-AU"/>
              </w:rPr>
              <w:t xml:space="preserve">senior secondary </w:t>
            </w:r>
            <w:r>
              <w:rPr>
                <w:rFonts w:eastAsia="Times New Roman" w:cs="Arial"/>
                <w:sz w:val="16"/>
                <w:szCs w:val="18"/>
                <w:lang w:eastAsia="en-AU"/>
              </w:rPr>
              <w:t xml:space="preserve">students would require specific learning support not provided to primary school students. </w:t>
            </w:r>
          </w:p>
        </w:tc>
      </w:tr>
      <w:tr w:rsidR="002D0966" w:rsidRPr="00526601" w14:paraId="6F7188CB" w14:textId="77777777" w:rsidTr="00696AD4">
        <w:trPr>
          <w:trHeight w:val="270"/>
        </w:trPr>
        <w:tc>
          <w:tcPr>
            <w:tcW w:w="10485" w:type="dxa"/>
            <w:gridSpan w:val="2"/>
            <w:shd w:val="clear" w:color="auto" w:fill="DC3972"/>
          </w:tcPr>
          <w:p w14:paraId="7D20D3FD" w14:textId="77777777" w:rsidR="002D0966" w:rsidRPr="007760E5" w:rsidRDefault="002D0966" w:rsidP="00696AD4">
            <w:pPr>
              <w:pStyle w:val="ListBullet"/>
              <w:numPr>
                <w:ilvl w:val="0"/>
                <w:numId w:val="0"/>
              </w:numPr>
              <w:tabs>
                <w:tab w:val="left" w:pos="720"/>
              </w:tabs>
              <w:spacing w:beforeLines="40" w:before="96" w:afterLines="40" w:after="96"/>
              <w:ind w:left="340" w:hanging="340"/>
              <w:rPr>
                <w:color w:val="333333"/>
              </w:rPr>
            </w:pPr>
            <w:r w:rsidRPr="00526601">
              <w:rPr>
                <w:b/>
                <w:color w:val="FFFFFF" w:themeColor="background1"/>
              </w:rPr>
              <w:t>Maturity of the school’s broader student support delivery model</w:t>
            </w:r>
          </w:p>
        </w:tc>
      </w:tr>
      <w:tr w:rsidR="002D0966" w:rsidRPr="00526601" w14:paraId="00C4279A" w14:textId="77777777" w:rsidTr="000E1030">
        <w:trPr>
          <w:trHeight w:val="1199"/>
        </w:trPr>
        <w:tc>
          <w:tcPr>
            <w:tcW w:w="4390" w:type="dxa"/>
          </w:tcPr>
          <w:p w14:paraId="7199C58F" w14:textId="77777777" w:rsidR="002D0966" w:rsidRDefault="002D0966" w:rsidP="00696AD4">
            <w:pPr>
              <w:pStyle w:val="TableText"/>
              <w:spacing w:beforeLines="40" w:before="96" w:afterLines="40" w:after="96"/>
              <w:rPr>
                <w:rFonts w:eastAsia="Times New Roman" w:cs="Arial"/>
                <w:b/>
                <w:sz w:val="16"/>
                <w:szCs w:val="18"/>
                <w:lang w:eastAsia="en-AU"/>
              </w:rPr>
            </w:pPr>
            <w:r w:rsidRPr="00526601">
              <w:rPr>
                <w:rFonts w:eastAsia="Times New Roman" w:cs="Arial"/>
                <w:b/>
                <w:sz w:val="16"/>
                <w:szCs w:val="18"/>
                <w:lang w:eastAsia="en-AU"/>
              </w:rPr>
              <w:t>Pleas</w:t>
            </w:r>
            <w:r>
              <w:rPr>
                <w:rFonts w:eastAsia="Times New Roman" w:cs="Arial"/>
                <w:b/>
                <w:sz w:val="16"/>
                <w:szCs w:val="18"/>
                <w:lang w:eastAsia="en-AU"/>
              </w:rPr>
              <w:t>e consider the extent to which the school’s ISP is integrated into the school’s broader student support mechanisms:</w:t>
            </w:r>
          </w:p>
          <w:p w14:paraId="333CFBDB" w14:textId="77777777" w:rsidR="002D0966" w:rsidRPr="00526601" w:rsidRDefault="00D3468C" w:rsidP="00696AD4">
            <w:pPr>
              <w:spacing w:beforeLines="40" w:before="96" w:afterLines="40" w:after="96" w:line="240" w:lineRule="auto"/>
              <w:rPr>
                <w:rFonts w:cs="Arial"/>
                <w:sz w:val="16"/>
                <w:szCs w:val="18"/>
              </w:rPr>
            </w:pPr>
            <w:sdt>
              <w:sdtPr>
                <w:rPr>
                  <w:rFonts w:ascii="MS Gothic" w:eastAsia="MS Gothic" w:hAnsi="MS Gothic" w:cs="Arial" w:hint="eastAsia"/>
                  <w:sz w:val="16"/>
                  <w:szCs w:val="18"/>
                </w:rPr>
                <w:id w:val="1403254137"/>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rPr>
                  <w:t>☐</w:t>
                </w:r>
              </w:sdtContent>
            </w:sdt>
            <w:r w:rsidR="002D0966" w:rsidRPr="00526601">
              <w:rPr>
                <w:rFonts w:ascii="MS Gothic" w:eastAsia="MS Gothic" w:hAnsi="MS Gothic" w:cs="Arial" w:hint="eastAsia"/>
                <w:sz w:val="16"/>
                <w:szCs w:val="18"/>
              </w:rPr>
              <w:t xml:space="preserve"> </w:t>
            </w:r>
            <w:r w:rsidR="002D0966">
              <w:rPr>
                <w:rFonts w:cs="Arial"/>
                <w:sz w:val="16"/>
                <w:szCs w:val="18"/>
              </w:rPr>
              <w:t>Limited integration</w:t>
            </w:r>
          </w:p>
          <w:p w14:paraId="4596D29B" w14:textId="77777777" w:rsidR="002D0966" w:rsidRPr="00526601" w:rsidRDefault="00D3468C" w:rsidP="00696AD4">
            <w:pPr>
              <w:spacing w:beforeLines="40" w:before="96" w:afterLines="40" w:after="96" w:line="240" w:lineRule="auto"/>
              <w:rPr>
                <w:rFonts w:cs="Arial"/>
                <w:sz w:val="16"/>
                <w:szCs w:val="18"/>
              </w:rPr>
            </w:pPr>
            <w:sdt>
              <w:sdtPr>
                <w:rPr>
                  <w:rFonts w:cs="Arial"/>
                  <w:sz w:val="16"/>
                  <w:szCs w:val="18"/>
                </w:rPr>
                <w:id w:val="-1779642536"/>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lang w:val="en-US"/>
                  </w:rPr>
                  <w:t>☐</w:t>
                </w:r>
              </w:sdtContent>
            </w:sdt>
            <w:r w:rsidR="002D0966" w:rsidRPr="00526601">
              <w:rPr>
                <w:rFonts w:cs="Arial"/>
                <w:sz w:val="16"/>
                <w:szCs w:val="18"/>
              </w:rPr>
              <w:t xml:space="preserve">  </w:t>
            </w:r>
            <w:r w:rsidR="002D0966">
              <w:rPr>
                <w:rFonts w:cs="Arial"/>
                <w:sz w:val="16"/>
                <w:szCs w:val="18"/>
              </w:rPr>
              <w:t>Moderate integration</w:t>
            </w:r>
          </w:p>
          <w:p w14:paraId="461A5A2D" w14:textId="77777777" w:rsidR="002D0966" w:rsidRPr="00FE0F9F" w:rsidRDefault="00D3468C" w:rsidP="00696AD4">
            <w:pPr>
              <w:spacing w:beforeLines="40" w:before="96" w:afterLines="40" w:after="96" w:line="240" w:lineRule="auto"/>
              <w:rPr>
                <w:rFonts w:cs="Arial"/>
                <w:sz w:val="16"/>
                <w:szCs w:val="18"/>
              </w:rPr>
            </w:pPr>
            <w:sdt>
              <w:sdtPr>
                <w:rPr>
                  <w:rFonts w:cs="Arial"/>
                  <w:sz w:val="16"/>
                  <w:szCs w:val="18"/>
                </w:rPr>
                <w:id w:val="-728613025"/>
                <w14:checkbox>
                  <w14:checked w14:val="0"/>
                  <w14:checkedState w14:val="2612" w14:font="MS Gothic"/>
                  <w14:uncheckedState w14:val="2610" w14:font="MS Gothic"/>
                </w14:checkbox>
              </w:sdtPr>
              <w:sdtEndPr/>
              <w:sdtContent>
                <w:r w:rsidR="002D0966" w:rsidRPr="00526601">
                  <w:rPr>
                    <w:rFonts w:ascii="MS Gothic" w:eastAsia="MS Gothic" w:hAnsi="MS Gothic" w:cs="Arial" w:hint="eastAsia"/>
                    <w:sz w:val="16"/>
                    <w:szCs w:val="18"/>
                    <w:lang w:val="en-US"/>
                  </w:rPr>
                  <w:t>☐</w:t>
                </w:r>
              </w:sdtContent>
            </w:sdt>
            <w:r w:rsidR="002D0966" w:rsidRPr="00526601">
              <w:rPr>
                <w:rFonts w:cs="Arial"/>
                <w:sz w:val="16"/>
                <w:szCs w:val="18"/>
              </w:rPr>
              <w:t xml:space="preserve">  </w:t>
            </w:r>
            <w:r w:rsidR="002D0966">
              <w:rPr>
                <w:rFonts w:cs="Arial"/>
                <w:sz w:val="16"/>
                <w:szCs w:val="18"/>
              </w:rPr>
              <w:t>High integration</w:t>
            </w:r>
          </w:p>
        </w:tc>
        <w:tc>
          <w:tcPr>
            <w:tcW w:w="6095" w:type="dxa"/>
            <w:hideMark/>
          </w:tcPr>
          <w:p w14:paraId="7C025054" w14:textId="77777777" w:rsidR="002D0966" w:rsidRDefault="002D0966" w:rsidP="00696AD4">
            <w:pPr>
              <w:pStyle w:val="TableText"/>
              <w:spacing w:beforeLines="40" w:before="96" w:afterLines="40" w:after="96"/>
              <w:rPr>
                <w:rFonts w:eastAsia="Times New Roman" w:cs="Arial"/>
                <w:sz w:val="16"/>
                <w:szCs w:val="18"/>
                <w:lang w:eastAsia="en-AU"/>
              </w:rPr>
            </w:pPr>
            <w:r>
              <w:rPr>
                <w:rFonts w:eastAsia="Times New Roman" w:cs="Arial"/>
                <w:sz w:val="16"/>
                <w:szCs w:val="18"/>
                <w:lang w:eastAsia="en-AU"/>
              </w:rPr>
              <w:t>A range of t</w:t>
            </w:r>
            <w:r w:rsidRPr="00526601">
              <w:rPr>
                <w:rFonts w:eastAsia="Times New Roman" w:cs="Arial"/>
                <w:sz w:val="16"/>
                <w:szCs w:val="18"/>
                <w:lang w:eastAsia="en-AU"/>
              </w:rPr>
              <w:t xml:space="preserve">eachers, multicultural language aides, </w:t>
            </w:r>
            <w:r>
              <w:rPr>
                <w:rFonts w:eastAsia="Times New Roman" w:cs="Arial"/>
                <w:sz w:val="16"/>
                <w:szCs w:val="18"/>
                <w:lang w:eastAsia="en-AU"/>
              </w:rPr>
              <w:t xml:space="preserve">health and wellbeing and other support staff, </w:t>
            </w:r>
            <w:r w:rsidRPr="00526601">
              <w:rPr>
                <w:rFonts w:eastAsia="Times New Roman" w:cs="Arial"/>
                <w:sz w:val="16"/>
                <w:szCs w:val="18"/>
                <w:lang w:eastAsia="en-AU"/>
              </w:rPr>
              <w:t>careers counsellors</w:t>
            </w:r>
            <w:r>
              <w:rPr>
                <w:rFonts w:eastAsia="Times New Roman" w:cs="Arial"/>
                <w:sz w:val="16"/>
                <w:szCs w:val="18"/>
                <w:lang w:eastAsia="en-AU"/>
              </w:rPr>
              <w:t xml:space="preserve">, learning support staff </w:t>
            </w:r>
            <w:r w:rsidRPr="00526601">
              <w:rPr>
                <w:rFonts w:eastAsia="Times New Roman" w:cs="Arial"/>
                <w:sz w:val="16"/>
                <w:szCs w:val="18"/>
                <w:lang w:eastAsia="en-AU"/>
              </w:rPr>
              <w:t xml:space="preserve">and other school staff </w:t>
            </w:r>
            <w:r>
              <w:rPr>
                <w:rFonts w:eastAsia="Times New Roman" w:cs="Arial"/>
                <w:sz w:val="16"/>
                <w:szCs w:val="18"/>
                <w:lang w:eastAsia="en-AU"/>
              </w:rPr>
              <w:t>may provide</w:t>
            </w:r>
            <w:r w:rsidRPr="00526601">
              <w:rPr>
                <w:rFonts w:eastAsia="Times New Roman" w:cs="Arial"/>
                <w:sz w:val="16"/>
                <w:szCs w:val="18"/>
                <w:lang w:eastAsia="en-AU"/>
              </w:rPr>
              <w:t xml:space="preserve"> support</w:t>
            </w:r>
            <w:r>
              <w:rPr>
                <w:rFonts w:eastAsia="Times New Roman" w:cs="Arial"/>
                <w:sz w:val="16"/>
                <w:szCs w:val="18"/>
                <w:lang w:eastAsia="en-AU"/>
              </w:rPr>
              <w:t xml:space="preserve"> to</w:t>
            </w:r>
            <w:r w:rsidRPr="00526601">
              <w:rPr>
                <w:rFonts w:eastAsia="Times New Roman" w:cs="Arial"/>
                <w:sz w:val="16"/>
                <w:szCs w:val="18"/>
                <w:lang w:eastAsia="en-AU"/>
              </w:rPr>
              <w:t xml:space="preserve"> international students</w:t>
            </w:r>
            <w:r>
              <w:rPr>
                <w:rFonts w:eastAsia="Times New Roman" w:cs="Arial"/>
                <w:sz w:val="16"/>
                <w:szCs w:val="18"/>
                <w:lang w:eastAsia="en-AU"/>
              </w:rPr>
              <w:t>, consistent with</w:t>
            </w:r>
            <w:r w:rsidRPr="00526601">
              <w:rPr>
                <w:rFonts w:eastAsia="Times New Roman" w:cs="Arial"/>
                <w:sz w:val="16"/>
                <w:szCs w:val="18"/>
                <w:lang w:eastAsia="en-AU"/>
              </w:rPr>
              <w:t xml:space="preserve"> support</w:t>
            </w:r>
            <w:r>
              <w:rPr>
                <w:rFonts w:eastAsia="Times New Roman" w:cs="Arial"/>
                <w:sz w:val="16"/>
                <w:szCs w:val="18"/>
                <w:lang w:eastAsia="en-AU"/>
              </w:rPr>
              <w:t xml:space="preserve"> for</w:t>
            </w:r>
            <w:r w:rsidRPr="00526601">
              <w:rPr>
                <w:rFonts w:eastAsia="Times New Roman" w:cs="Arial"/>
                <w:sz w:val="16"/>
                <w:szCs w:val="18"/>
                <w:lang w:eastAsia="en-AU"/>
              </w:rPr>
              <w:t xml:space="preserve"> local students. </w:t>
            </w:r>
          </w:p>
          <w:p w14:paraId="7FD09A80" w14:textId="77777777" w:rsidR="002D0966" w:rsidRPr="00F011EC" w:rsidRDefault="002D0966" w:rsidP="00696AD4">
            <w:pPr>
              <w:pStyle w:val="TableText"/>
              <w:spacing w:beforeLines="40" w:before="96" w:afterLines="40" w:after="96"/>
              <w:rPr>
                <w:rFonts w:eastAsia="Times New Roman" w:cs="Arial"/>
                <w:sz w:val="16"/>
                <w:szCs w:val="18"/>
                <w:lang w:eastAsia="en-AU"/>
              </w:rPr>
            </w:pPr>
            <w:r w:rsidRPr="00526601">
              <w:rPr>
                <w:rFonts w:eastAsia="Times New Roman" w:cs="Arial"/>
                <w:sz w:val="16"/>
                <w:szCs w:val="18"/>
                <w:lang w:eastAsia="en-AU"/>
              </w:rPr>
              <w:t xml:space="preserve">High levels of integration and a whole of school approach to </w:t>
            </w:r>
            <w:r>
              <w:rPr>
                <w:rFonts w:eastAsia="Times New Roman" w:cs="Arial"/>
                <w:sz w:val="16"/>
                <w:szCs w:val="18"/>
                <w:lang w:eastAsia="en-AU"/>
              </w:rPr>
              <w:t xml:space="preserve">supporting </w:t>
            </w:r>
            <w:r w:rsidRPr="00526601">
              <w:rPr>
                <w:rFonts w:eastAsia="Times New Roman" w:cs="Arial"/>
                <w:sz w:val="16"/>
                <w:szCs w:val="18"/>
                <w:lang w:eastAsia="en-AU"/>
              </w:rPr>
              <w:t>the</w:t>
            </w:r>
            <w:r>
              <w:rPr>
                <w:rFonts w:eastAsia="Times New Roman" w:cs="Arial"/>
                <w:sz w:val="16"/>
                <w:szCs w:val="18"/>
                <w:lang w:eastAsia="en-AU"/>
              </w:rPr>
              <w:t xml:space="preserve"> school’s ISP</w:t>
            </w:r>
            <w:r w:rsidRPr="00526601">
              <w:rPr>
                <w:rFonts w:eastAsia="Times New Roman" w:cs="Arial"/>
                <w:sz w:val="16"/>
                <w:szCs w:val="18"/>
                <w:lang w:eastAsia="en-AU"/>
              </w:rPr>
              <w:t xml:space="preserve"> </w:t>
            </w:r>
            <w:r>
              <w:rPr>
                <w:rFonts w:eastAsia="Times New Roman" w:cs="Arial"/>
                <w:sz w:val="16"/>
                <w:szCs w:val="18"/>
                <w:lang w:eastAsia="en-AU"/>
              </w:rPr>
              <w:t xml:space="preserve">all contribute to the success of international students at the school. </w:t>
            </w:r>
          </w:p>
        </w:tc>
      </w:tr>
    </w:tbl>
    <w:p w14:paraId="5E38D92A" w14:textId="681ED989" w:rsidR="00F011EC" w:rsidRDefault="00F011EC" w:rsidP="002D0966"/>
    <w:tbl>
      <w:tblPr>
        <w:tblStyle w:val="TableGrid"/>
        <w:tblW w:w="1048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3681"/>
        <w:gridCol w:w="6804"/>
      </w:tblGrid>
      <w:tr w:rsidR="00F011EC" w:rsidRPr="00526601" w14:paraId="58AED99F" w14:textId="77777777" w:rsidTr="009804C8">
        <w:trPr>
          <w:trHeight w:val="354"/>
          <w:tblHeader/>
        </w:trPr>
        <w:tc>
          <w:tcPr>
            <w:tcW w:w="3681" w:type="dxa"/>
            <w:shd w:val="clear" w:color="auto" w:fill="100249"/>
            <w:hideMark/>
          </w:tcPr>
          <w:p w14:paraId="45F00D34" w14:textId="77777777" w:rsidR="00F011EC" w:rsidRPr="00526601" w:rsidRDefault="00F011EC" w:rsidP="009804C8">
            <w:pPr>
              <w:pStyle w:val="TableHeader1"/>
              <w:spacing w:beforeLines="40" w:before="96" w:afterLines="40" w:after="96"/>
              <w:rPr>
                <w:sz w:val="18"/>
                <w:szCs w:val="18"/>
              </w:rPr>
            </w:pPr>
            <w:r>
              <w:rPr>
                <w:sz w:val="18"/>
                <w:szCs w:val="18"/>
              </w:rPr>
              <w:t>Evidence of practice in action</w:t>
            </w:r>
          </w:p>
        </w:tc>
        <w:tc>
          <w:tcPr>
            <w:tcW w:w="6804" w:type="dxa"/>
            <w:shd w:val="clear" w:color="auto" w:fill="100249"/>
          </w:tcPr>
          <w:p w14:paraId="253761C7" w14:textId="77777777" w:rsidR="00F011EC" w:rsidRPr="00526601" w:rsidRDefault="00F011EC" w:rsidP="009804C8">
            <w:pPr>
              <w:pStyle w:val="TableHeader1"/>
              <w:spacing w:beforeLines="40" w:before="96" w:afterLines="40" w:after="96"/>
              <w:rPr>
                <w:sz w:val="18"/>
                <w:szCs w:val="18"/>
              </w:rPr>
            </w:pPr>
            <w:r>
              <w:rPr>
                <w:sz w:val="18"/>
                <w:szCs w:val="18"/>
              </w:rPr>
              <w:t>Next steps</w:t>
            </w:r>
          </w:p>
        </w:tc>
      </w:tr>
      <w:tr w:rsidR="00F011EC" w14:paraId="23360CAC" w14:textId="77777777" w:rsidTr="002D0966">
        <w:trPr>
          <w:trHeight w:val="1027"/>
        </w:trPr>
        <w:tc>
          <w:tcPr>
            <w:tcW w:w="3681" w:type="dxa"/>
          </w:tcPr>
          <w:p w14:paraId="46DF89CB" w14:textId="77777777" w:rsidR="00F011EC" w:rsidRPr="00526601" w:rsidRDefault="00D3468C" w:rsidP="009804C8">
            <w:pPr>
              <w:spacing w:beforeLines="40" w:before="96" w:afterLines="40" w:after="96" w:line="240" w:lineRule="auto"/>
              <w:rPr>
                <w:sz w:val="16"/>
                <w:szCs w:val="18"/>
              </w:rPr>
            </w:pPr>
            <w:sdt>
              <w:sdtPr>
                <w:rPr>
                  <w:sz w:val="16"/>
                  <w:szCs w:val="18"/>
                </w:rPr>
                <w:id w:val="-881314506"/>
                <w:placeholder>
                  <w:docPart w:val="07016090969B4CC981D3BB7FA4AEC366"/>
                </w:placeholder>
                <w:showingPlcHdr/>
                <w:text/>
              </w:sdtPr>
              <w:sdtEndPr/>
              <w:sdtContent>
                <w:r w:rsidR="00F011EC" w:rsidRPr="00526601">
                  <w:rPr>
                    <w:rStyle w:val="PlaceholderText"/>
                    <w:color w:val="DC3972"/>
                    <w:sz w:val="16"/>
                    <w:szCs w:val="18"/>
                  </w:rPr>
                  <w:t>Click or tap here to enter text.</w:t>
                </w:r>
              </w:sdtContent>
            </w:sdt>
          </w:p>
        </w:tc>
        <w:tc>
          <w:tcPr>
            <w:tcW w:w="6804" w:type="dxa"/>
          </w:tcPr>
          <w:p w14:paraId="4C0B7F4B" w14:textId="1D80560F" w:rsidR="00F011EC" w:rsidRDefault="00F011EC" w:rsidP="009804C8">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662998414"/>
                <w:placeholder>
                  <w:docPart w:val="5282DE2824A245C88FCC7A773A44B45A"/>
                </w:placeholder>
                <w:showingPlcHdr/>
                <w:text/>
              </w:sdtPr>
              <w:sdtEndPr/>
              <w:sdtContent>
                <w:r w:rsidRPr="00526601">
                  <w:rPr>
                    <w:rStyle w:val="PlaceholderText"/>
                    <w:color w:val="DC3972"/>
                    <w:sz w:val="16"/>
                    <w:szCs w:val="18"/>
                  </w:rPr>
                  <w:t>Click or tap here to enter text.</w:t>
                </w:r>
              </w:sdtContent>
            </w:sdt>
          </w:p>
          <w:p w14:paraId="701F2C12" w14:textId="77777777" w:rsidR="00F011EC" w:rsidRDefault="00F011EC" w:rsidP="009804C8">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1938934882"/>
                <w:placeholder>
                  <w:docPart w:val="EE477C6D95FF442F9C6C74FD330B37B9"/>
                </w:placeholder>
                <w:showingPlcHdr/>
                <w:text/>
              </w:sdtPr>
              <w:sdtEndPr/>
              <w:sdtContent>
                <w:r w:rsidRPr="00526601">
                  <w:rPr>
                    <w:rStyle w:val="PlaceholderText"/>
                    <w:color w:val="DC3972"/>
                    <w:sz w:val="16"/>
                    <w:szCs w:val="18"/>
                  </w:rPr>
                  <w:t>Click or tap here to enter text.</w:t>
                </w:r>
              </w:sdtContent>
            </w:sdt>
          </w:p>
          <w:p w14:paraId="76EAA7D8" w14:textId="77777777" w:rsidR="00F011EC" w:rsidRDefault="00F011EC" w:rsidP="009804C8">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676696697"/>
                <w:placeholder>
                  <w:docPart w:val="D4B4D9432A6D4D54B380CB66917A1A58"/>
                </w:placeholder>
                <w:showingPlcHdr/>
                <w:text/>
              </w:sdtPr>
              <w:sdtEndPr/>
              <w:sdtContent>
                <w:r w:rsidRPr="00526601">
                  <w:rPr>
                    <w:rStyle w:val="PlaceholderText"/>
                    <w:color w:val="DC3972"/>
                    <w:sz w:val="16"/>
                    <w:szCs w:val="18"/>
                  </w:rPr>
                  <w:t>Click or tap here to enter text.</w:t>
                </w:r>
              </w:sdtContent>
            </w:sdt>
          </w:p>
        </w:tc>
      </w:tr>
    </w:tbl>
    <w:p w14:paraId="303A0A66" w14:textId="77777777" w:rsidR="00687172" w:rsidRDefault="00687172" w:rsidP="00687172">
      <w:pPr>
        <w:pStyle w:val="Heading3"/>
        <w:numPr>
          <w:ilvl w:val="2"/>
          <w:numId w:val="41"/>
        </w:numPr>
      </w:pPr>
      <w:r>
        <w:t xml:space="preserve">Capability </w:t>
      </w:r>
    </w:p>
    <w:p w14:paraId="3DADBA8E" w14:textId="77777777" w:rsidR="00687172" w:rsidRDefault="00687172" w:rsidP="00687172">
      <w:pPr>
        <w:pStyle w:val="BodyText"/>
      </w:pPr>
      <w:r w:rsidRPr="00680E59">
        <w:t xml:space="preserve">To assist schools in assessing and demonstrating their </w:t>
      </w:r>
      <w:r>
        <w:t>capability</w:t>
      </w:r>
      <w:r w:rsidRPr="00680E59">
        <w:t xml:space="preserve"> to provide support to international students, the below self-assessment must be completed. </w:t>
      </w:r>
    </w:p>
    <w:p w14:paraId="4CDAA8B6" w14:textId="77777777" w:rsidR="00687172" w:rsidRPr="00E10BB0" w:rsidRDefault="00687172" w:rsidP="00687172">
      <w:pPr>
        <w:pStyle w:val="ListBullet"/>
        <w:numPr>
          <w:ilvl w:val="0"/>
          <w:numId w:val="42"/>
        </w:numPr>
        <w:rPr>
          <w:color w:val="333333"/>
        </w:rPr>
      </w:pPr>
      <w:r w:rsidRPr="00E10BB0">
        <w:rPr>
          <w:color w:val="333333"/>
        </w:rPr>
        <w:t>Listed within the self-assessment are capability indicators</w:t>
      </w:r>
      <w:r>
        <w:rPr>
          <w:color w:val="333333"/>
        </w:rPr>
        <w:t xml:space="preserve"> which</w:t>
      </w:r>
      <w:r w:rsidRPr="00E10BB0">
        <w:rPr>
          <w:color w:val="333333"/>
        </w:rPr>
        <w:t xml:space="preserve"> must be demonstrated by a school when operating an ISP.</w:t>
      </w:r>
    </w:p>
    <w:p w14:paraId="7B8720C3" w14:textId="77777777" w:rsidR="00687172" w:rsidRDefault="00687172" w:rsidP="00687172">
      <w:pPr>
        <w:pStyle w:val="ListBullet"/>
        <w:numPr>
          <w:ilvl w:val="0"/>
          <w:numId w:val="42"/>
        </w:numPr>
        <w:rPr>
          <w:color w:val="333333"/>
        </w:rPr>
      </w:pPr>
      <w:r w:rsidRPr="00E10BB0">
        <w:rPr>
          <w:color w:val="333333"/>
        </w:rPr>
        <w:t xml:space="preserve">When completing the self-assessment schools should consider how the school meets the required key capability criteria. For example the staff, programs, </w:t>
      </w:r>
      <w:proofErr w:type="gramStart"/>
      <w:r w:rsidRPr="00E10BB0">
        <w:rPr>
          <w:color w:val="333333"/>
        </w:rPr>
        <w:t>processes</w:t>
      </w:r>
      <w:proofErr w:type="gramEnd"/>
      <w:r w:rsidRPr="00E10BB0">
        <w:rPr>
          <w:color w:val="333333"/>
        </w:rPr>
        <w:t xml:space="preserve"> or services which are drawn upon to meet the capability criteria. </w:t>
      </w:r>
    </w:p>
    <w:p w14:paraId="6B90D80E" w14:textId="7D6D5226" w:rsidR="00F011EC" w:rsidRDefault="00687172" w:rsidP="00DE5669">
      <w:pPr>
        <w:pStyle w:val="ListBullet"/>
        <w:numPr>
          <w:ilvl w:val="0"/>
          <w:numId w:val="42"/>
        </w:numPr>
      </w:pPr>
      <w:r w:rsidRPr="00E10BB0">
        <w:rPr>
          <w:color w:val="333333"/>
        </w:rPr>
        <w:t xml:space="preserve">Evidence of practice in action is </w:t>
      </w:r>
      <w:r w:rsidR="00E01A0F">
        <w:rPr>
          <w:color w:val="333333"/>
        </w:rPr>
        <w:t xml:space="preserve">intended to </w:t>
      </w:r>
      <w:r w:rsidR="00686459">
        <w:rPr>
          <w:color w:val="333333"/>
        </w:rPr>
        <w:t xml:space="preserve">reflect </w:t>
      </w:r>
      <w:r w:rsidR="00686459" w:rsidRPr="00E10BB0">
        <w:rPr>
          <w:color w:val="333333"/>
        </w:rPr>
        <w:t>the</w:t>
      </w:r>
      <w:r w:rsidRPr="00E10BB0">
        <w:rPr>
          <w:color w:val="333333"/>
        </w:rPr>
        <w:t xml:space="preserve"> current state and next steps highlight what is required to achieve the desired future state.</w:t>
      </w:r>
      <w:r w:rsidRPr="00727516">
        <w:rPr>
          <w:color w:val="333333"/>
        </w:rPr>
        <w:t xml:space="preserve"> </w:t>
      </w:r>
    </w:p>
    <w:p w14:paraId="71B9C93B" w14:textId="38994557" w:rsidR="00F011EC" w:rsidRDefault="00F011EC">
      <w:pPr>
        <w:spacing w:after="0" w:line="240" w:lineRule="auto"/>
        <w:sectPr w:rsidR="00F011EC" w:rsidSect="00D3468C">
          <w:footerReference w:type="default" r:id="rId13"/>
          <w:headerReference w:type="first" r:id="rId14"/>
          <w:footerReference w:type="first" r:id="rId15"/>
          <w:type w:val="continuous"/>
          <w:pgSz w:w="11900" w:h="16840" w:code="9"/>
          <w:pgMar w:top="720" w:right="720" w:bottom="720" w:left="720" w:header="567" w:footer="645" w:gutter="0"/>
          <w:cols w:space="720"/>
          <w:titlePg/>
          <w:docGrid w:linePitch="360"/>
        </w:sectPr>
      </w:pPr>
    </w:p>
    <w:tbl>
      <w:tblPr>
        <w:tblStyle w:val="TableGrid"/>
        <w:tblW w:w="151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9634"/>
        <w:gridCol w:w="2868"/>
        <w:gridCol w:w="2693"/>
      </w:tblGrid>
      <w:tr w:rsidR="00686459" w:rsidRPr="00526601" w14:paraId="5ABE3E76" w14:textId="77777777" w:rsidTr="00686459">
        <w:trPr>
          <w:trHeight w:val="383"/>
          <w:tblHeader/>
        </w:trPr>
        <w:tc>
          <w:tcPr>
            <w:tcW w:w="9634" w:type="dxa"/>
            <w:shd w:val="clear" w:color="auto" w:fill="100249"/>
            <w:hideMark/>
          </w:tcPr>
          <w:p w14:paraId="30CFFCBC" w14:textId="77777777" w:rsidR="00686459" w:rsidRPr="00526601" w:rsidRDefault="00686459" w:rsidP="009804C8">
            <w:pPr>
              <w:pStyle w:val="TableHeader1"/>
              <w:spacing w:beforeLines="40" w:before="96" w:afterLines="40" w:after="96"/>
              <w:rPr>
                <w:sz w:val="18"/>
                <w:szCs w:val="18"/>
              </w:rPr>
            </w:pPr>
            <w:r>
              <w:rPr>
                <w:sz w:val="18"/>
                <w:szCs w:val="18"/>
              </w:rPr>
              <w:lastRenderedPageBreak/>
              <w:t>What might this look like?</w:t>
            </w:r>
          </w:p>
        </w:tc>
        <w:tc>
          <w:tcPr>
            <w:tcW w:w="2868" w:type="dxa"/>
            <w:shd w:val="clear" w:color="auto" w:fill="100249"/>
            <w:hideMark/>
          </w:tcPr>
          <w:p w14:paraId="361F8D44" w14:textId="77777777" w:rsidR="00686459" w:rsidRPr="00526601" w:rsidRDefault="00686459" w:rsidP="009804C8">
            <w:pPr>
              <w:pStyle w:val="TableHeader1"/>
              <w:spacing w:beforeLines="40" w:before="96" w:afterLines="40" w:after="96"/>
              <w:rPr>
                <w:sz w:val="18"/>
                <w:szCs w:val="18"/>
              </w:rPr>
            </w:pPr>
            <w:r>
              <w:rPr>
                <w:sz w:val="18"/>
                <w:szCs w:val="18"/>
              </w:rPr>
              <w:t>Evidence of practice in action</w:t>
            </w:r>
          </w:p>
        </w:tc>
        <w:tc>
          <w:tcPr>
            <w:tcW w:w="2693" w:type="dxa"/>
            <w:shd w:val="clear" w:color="auto" w:fill="100249"/>
          </w:tcPr>
          <w:p w14:paraId="737B42CA" w14:textId="77777777" w:rsidR="00686459" w:rsidRPr="00526601" w:rsidRDefault="00686459" w:rsidP="009804C8">
            <w:pPr>
              <w:pStyle w:val="TableHeader1"/>
              <w:spacing w:beforeLines="40" w:before="96" w:afterLines="40" w:after="96"/>
              <w:rPr>
                <w:sz w:val="18"/>
                <w:szCs w:val="18"/>
              </w:rPr>
            </w:pPr>
            <w:r>
              <w:rPr>
                <w:sz w:val="18"/>
                <w:szCs w:val="18"/>
              </w:rPr>
              <w:t>Next steps</w:t>
            </w:r>
          </w:p>
        </w:tc>
      </w:tr>
      <w:tr w:rsidR="00686459" w:rsidRPr="00526601" w14:paraId="72F00349" w14:textId="77777777" w:rsidTr="002D0966">
        <w:trPr>
          <w:trHeight w:val="352"/>
        </w:trPr>
        <w:tc>
          <w:tcPr>
            <w:tcW w:w="15195" w:type="dxa"/>
            <w:gridSpan w:val="3"/>
            <w:shd w:val="clear" w:color="auto" w:fill="DC3972"/>
          </w:tcPr>
          <w:p w14:paraId="4F6F111A" w14:textId="77777777" w:rsidR="00F011EC" w:rsidRPr="00526601" w:rsidRDefault="00F011EC" w:rsidP="009804C8">
            <w:pPr>
              <w:pStyle w:val="TableHeader2"/>
              <w:spacing w:beforeLines="40" w:before="96" w:afterLines="40" w:after="96"/>
            </w:pPr>
            <w:r w:rsidRPr="00BE213B">
              <w:t xml:space="preserve">Leadership commitment, </w:t>
            </w:r>
            <w:proofErr w:type="gramStart"/>
            <w:r w:rsidRPr="00BE213B">
              <w:t>sponsorship</w:t>
            </w:r>
            <w:proofErr w:type="gramEnd"/>
            <w:r w:rsidRPr="00BE213B">
              <w:t xml:space="preserve"> and oversight of the school’s ISP</w:t>
            </w:r>
          </w:p>
        </w:tc>
      </w:tr>
      <w:tr w:rsidR="00686459" w14:paraId="0FA58EA4" w14:textId="77777777" w:rsidTr="00686459">
        <w:trPr>
          <w:trHeight w:val="1434"/>
        </w:trPr>
        <w:tc>
          <w:tcPr>
            <w:tcW w:w="9634" w:type="dxa"/>
          </w:tcPr>
          <w:p w14:paraId="5DD246F5" w14:textId="77777777" w:rsidR="00686459" w:rsidRPr="009F4DB4" w:rsidRDefault="00686459" w:rsidP="009804C8">
            <w:pPr>
              <w:pStyle w:val="TableText"/>
              <w:spacing w:beforeLines="40" w:before="96" w:afterLines="40" w:after="96"/>
              <w:rPr>
                <w:rFonts w:eastAsia="Times New Roman" w:cs="Arial"/>
                <w:sz w:val="16"/>
                <w:szCs w:val="18"/>
                <w:lang w:eastAsia="en-AU"/>
              </w:rPr>
            </w:pPr>
            <w:r w:rsidRPr="009F4DB4">
              <w:rPr>
                <w:rFonts w:eastAsia="Times New Roman" w:cs="Arial"/>
                <w:sz w:val="16"/>
                <w:szCs w:val="18"/>
                <w:lang w:eastAsia="en-AU"/>
              </w:rPr>
              <w:t xml:space="preserve">Leaders in the </w:t>
            </w:r>
            <w:r>
              <w:rPr>
                <w:rFonts w:eastAsia="Times New Roman" w:cs="Arial"/>
                <w:sz w:val="16"/>
                <w:szCs w:val="18"/>
                <w:lang w:eastAsia="en-AU"/>
              </w:rPr>
              <w:t>school</w:t>
            </w:r>
            <w:r w:rsidRPr="009F4DB4">
              <w:rPr>
                <w:rFonts w:eastAsia="Times New Roman" w:cs="Arial"/>
                <w:sz w:val="16"/>
                <w:szCs w:val="18"/>
                <w:lang w:eastAsia="en-AU"/>
              </w:rPr>
              <w:t xml:space="preserve">: </w:t>
            </w:r>
          </w:p>
          <w:p w14:paraId="66F9025D" w14:textId="335E9FF9" w:rsidR="00686459" w:rsidRDefault="00686459" w:rsidP="00F011EC">
            <w:pPr>
              <w:pStyle w:val="ListBullet"/>
              <w:numPr>
                <w:ilvl w:val="0"/>
                <w:numId w:val="42"/>
              </w:numPr>
              <w:rPr>
                <w:color w:val="333333"/>
                <w:sz w:val="16"/>
              </w:rPr>
            </w:pPr>
            <w:r>
              <w:rPr>
                <w:color w:val="333333"/>
                <w:sz w:val="16"/>
              </w:rPr>
              <w:t xml:space="preserve">set clear expectations with staff regarding the support available to, and which should be provided to international students </w:t>
            </w:r>
          </w:p>
          <w:p w14:paraId="79DC900F" w14:textId="3BFCBF2B" w:rsidR="00686459" w:rsidRPr="009F4DB4" w:rsidRDefault="00686459" w:rsidP="00F011EC">
            <w:pPr>
              <w:pStyle w:val="ListBullet"/>
              <w:numPr>
                <w:ilvl w:val="0"/>
                <w:numId w:val="42"/>
              </w:numPr>
              <w:rPr>
                <w:color w:val="333333"/>
                <w:sz w:val="16"/>
              </w:rPr>
            </w:pPr>
            <w:r>
              <w:rPr>
                <w:color w:val="333333"/>
                <w:sz w:val="16"/>
              </w:rPr>
              <w:t>demonstrate a commitment to supporting international students, consistent with local students, and with consideration of the specific needs and vulnerabilities of international students</w:t>
            </w:r>
          </w:p>
          <w:p w14:paraId="1D8F8D55" w14:textId="7F61D16F" w:rsidR="00686459" w:rsidRDefault="00686459" w:rsidP="00F011EC">
            <w:pPr>
              <w:pStyle w:val="ListBullet"/>
              <w:numPr>
                <w:ilvl w:val="0"/>
                <w:numId w:val="42"/>
              </w:numPr>
              <w:rPr>
                <w:color w:val="333333"/>
                <w:sz w:val="16"/>
              </w:rPr>
            </w:pPr>
            <w:r>
              <w:rPr>
                <w:color w:val="333333"/>
                <w:sz w:val="16"/>
              </w:rPr>
              <w:t>strive</w:t>
            </w:r>
            <w:r w:rsidRPr="009F4DB4">
              <w:rPr>
                <w:color w:val="333333"/>
                <w:sz w:val="16"/>
              </w:rPr>
              <w:t xml:space="preserve"> to provide a </w:t>
            </w:r>
            <w:proofErr w:type="gramStart"/>
            <w:r w:rsidRPr="009F4DB4">
              <w:rPr>
                <w:color w:val="333333"/>
                <w:sz w:val="16"/>
              </w:rPr>
              <w:t>high quality</w:t>
            </w:r>
            <w:proofErr w:type="gramEnd"/>
            <w:r>
              <w:rPr>
                <w:color w:val="333333"/>
                <w:sz w:val="16"/>
              </w:rPr>
              <w:t xml:space="preserve"> international</w:t>
            </w:r>
            <w:r w:rsidRPr="009F4DB4">
              <w:rPr>
                <w:color w:val="333333"/>
                <w:sz w:val="16"/>
              </w:rPr>
              <w:t xml:space="preserve"> student experience </w:t>
            </w:r>
          </w:p>
          <w:p w14:paraId="272DAF5A" w14:textId="15B5F705" w:rsidR="00585A27" w:rsidRPr="00585A27" w:rsidRDefault="00686459" w:rsidP="00585A27">
            <w:pPr>
              <w:pStyle w:val="ListBullet"/>
              <w:numPr>
                <w:ilvl w:val="0"/>
                <w:numId w:val="42"/>
              </w:numPr>
              <w:rPr>
                <w:color w:val="333333"/>
                <w:sz w:val="16"/>
              </w:rPr>
            </w:pPr>
            <w:r>
              <w:rPr>
                <w:color w:val="333333"/>
                <w:sz w:val="16"/>
              </w:rPr>
              <w:t>a</w:t>
            </w:r>
            <w:r w:rsidRPr="009F4DB4">
              <w:rPr>
                <w:color w:val="333333"/>
                <w:sz w:val="16"/>
              </w:rPr>
              <w:t>re open to suggestions</w:t>
            </w:r>
            <w:r w:rsidR="00D05955">
              <w:rPr>
                <w:color w:val="333333"/>
                <w:sz w:val="16"/>
              </w:rPr>
              <w:t xml:space="preserve"> for improvement</w:t>
            </w:r>
            <w:r w:rsidRPr="009F4DB4">
              <w:rPr>
                <w:color w:val="333333"/>
                <w:sz w:val="16"/>
              </w:rPr>
              <w:t xml:space="preserve"> and complaints</w:t>
            </w:r>
            <w:r>
              <w:rPr>
                <w:color w:val="333333"/>
                <w:sz w:val="16"/>
              </w:rPr>
              <w:t xml:space="preserve"> specific to the ISP and take all complaints or concerns seriously.</w:t>
            </w:r>
          </w:p>
        </w:tc>
        <w:tc>
          <w:tcPr>
            <w:tcW w:w="2868" w:type="dxa"/>
          </w:tcPr>
          <w:p w14:paraId="1EACCF63" w14:textId="77777777" w:rsidR="00686459" w:rsidRPr="00526601" w:rsidRDefault="00D3468C" w:rsidP="009804C8">
            <w:pPr>
              <w:spacing w:beforeLines="40" w:before="96" w:afterLines="40" w:after="96" w:line="240" w:lineRule="auto"/>
              <w:rPr>
                <w:sz w:val="16"/>
                <w:szCs w:val="18"/>
              </w:rPr>
            </w:pPr>
            <w:sdt>
              <w:sdtPr>
                <w:rPr>
                  <w:sz w:val="16"/>
                  <w:szCs w:val="18"/>
                </w:rPr>
                <w:id w:val="-1278560829"/>
                <w:placeholder>
                  <w:docPart w:val="5764179B8C714A0095842B1458661C02"/>
                </w:placeholder>
                <w:showingPlcHdr/>
                <w:text/>
              </w:sdtPr>
              <w:sdtEndPr/>
              <w:sdtContent>
                <w:r w:rsidR="00686459" w:rsidRPr="00526601">
                  <w:rPr>
                    <w:rStyle w:val="PlaceholderText"/>
                    <w:color w:val="DC3972"/>
                    <w:sz w:val="16"/>
                    <w:szCs w:val="18"/>
                  </w:rPr>
                  <w:t>Click or tap here to enter text.</w:t>
                </w:r>
              </w:sdtContent>
            </w:sdt>
          </w:p>
        </w:tc>
        <w:tc>
          <w:tcPr>
            <w:tcW w:w="2693" w:type="dxa"/>
          </w:tcPr>
          <w:p w14:paraId="669CCB93" w14:textId="77777777" w:rsidR="00686459" w:rsidRDefault="00686459" w:rsidP="009804C8">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712000170"/>
                <w:placeholder>
                  <w:docPart w:val="46697000771C4D77B48F29BD5FB7F977"/>
                </w:placeholder>
                <w:showingPlcHdr/>
                <w:text/>
              </w:sdtPr>
              <w:sdtEndPr/>
              <w:sdtContent>
                <w:r w:rsidRPr="00526601">
                  <w:rPr>
                    <w:rStyle w:val="PlaceholderText"/>
                    <w:color w:val="DC3972"/>
                    <w:sz w:val="16"/>
                    <w:szCs w:val="18"/>
                  </w:rPr>
                  <w:t>Click or tap here to enter text.</w:t>
                </w:r>
              </w:sdtContent>
            </w:sdt>
          </w:p>
          <w:p w14:paraId="283AB29A" w14:textId="77777777" w:rsidR="00686459" w:rsidRDefault="00686459" w:rsidP="009804C8">
            <w:pPr>
              <w:spacing w:beforeLines="40" w:before="96" w:afterLines="40" w:after="96" w:line="240" w:lineRule="auto"/>
              <w:rPr>
                <w:sz w:val="16"/>
                <w:szCs w:val="18"/>
              </w:rPr>
            </w:pPr>
          </w:p>
          <w:p w14:paraId="6EE27C82" w14:textId="77777777" w:rsidR="00686459" w:rsidRDefault="00686459" w:rsidP="009804C8">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286165988"/>
                <w:placeholder>
                  <w:docPart w:val="FCEAEB163380434AACDE0566988980A2"/>
                </w:placeholder>
                <w:showingPlcHdr/>
                <w:text/>
              </w:sdtPr>
              <w:sdtEndPr/>
              <w:sdtContent>
                <w:r w:rsidRPr="00526601">
                  <w:rPr>
                    <w:rStyle w:val="PlaceholderText"/>
                    <w:color w:val="DC3972"/>
                    <w:sz w:val="16"/>
                    <w:szCs w:val="18"/>
                  </w:rPr>
                  <w:t>Click or tap here to enter text.</w:t>
                </w:r>
              </w:sdtContent>
            </w:sdt>
          </w:p>
          <w:p w14:paraId="01CF7AC5" w14:textId="77777777" w:rsidR="00686459" w:rsidRDefault="00686459" w:rsidP="009804C8">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70399339"/>
                <w:placeholder>
                  <w:docPart w:val="9624257CFCE84C21A60F1436986A9662"/>
                </w:placeholder>
                <w:showingPlcHdr/>
                <w:text/>
              </w:sdtPr>
              <w:sdtEndPr/>
              <w:sdtContent>
                <w:r w:rsidRPr="00526601">
                  <w:rPr>
                    <w:rStyle w:val="PlaceholderText"/>
                    <w:color w:val="DC3972"/>
                    <w:sz w:val="16"/>
                    <w:szCs w:val="18"/>
                  </w:rPr>
                  <w:t>Click or tap here to enter text.</w:t>
                </w:r>
              </w:sdtContent>
            </w:sdt>
          </w:p>
        </w:tc>
      </w:tr>
      <w:tr w:rsidR="00686459" w:rsidRPr="00526601" w14:paraId="77DEC943" w14:textId="77777777" w:rsidTr="002D0966">
        <w:trPr>
          <w:trHeight w:val="352"/>
        </w:trPr>
        <w:tc>
          <w:tcPr>
            <w:tcW w:w="15195" w:type="dxa"/>
            <w:gridSpan w:val="3"/>
            <w:shd w:val="clear" w:color="auto" w:fill="DC3972"/>
          </w:tcPr>
          <w:p w14:paraId="5D5DF076" w14:textId="54B46FB7" w:rsidR="00F011EC" w:rsidRPr="00526601" w:rsidRDefault="00F011EC" w:rsidP="009804C8">
            <w:pPr>
              <w:pStyle w:val="TableHeader2"/>
              <w:spacing w:beforeLines="40" w:before="96" w:afterLines="40" w:after="96"/>
            </w:pPr>
            <w:r w:rsidRPr="00BE213B">
              <w:t xml:space="preserve">Robust governance arrangements including </w:t>
            </w:r>
            <w:r w:rsidR="000447CC">
              <w:t xml:space="preserve">compliance, </w:t>
            </w:r>
            <w:r w:rsidRPr="00BE213B">
              <w:t>risk management, policy frameworks and monitoring arrangements</w:t>
            </w:r>
          </w:p>
        </w:tc>
      </w:tr>
      <w:tr w:rsidR="00686459" w14:paraId="4F0AD281" w14:textId="77777777" w:rsidTr="00686459">
        <w:trPr>
          <w:trHeight w:val="2185"/>
        </w:trPr>
        <w:tc>
          <w:tcPr>
            <w:tcW w:w="9634" w:type="dxa"/>
          </w:tcPr>
          <w:p w14:paraId="69D1B2D6" w14:textId="77777777" w:rsidR="00686459" w:rsidRPr="009F4DB4" w:rsidRDefault="00686459" w:rsidP="009804C8">
            <w:pPr>
              <w:pStyle w:val="TableText"/>
              <w:spacing w:beforeLines="40" w:before="96" w:afterLines="40" w:after="96"/>
              <w:rPr>
                <w:rFonts w:eastAsia="Times New Roman" w:cs="Arial"/>
                <w:sz w:val="16"/>
                <w:szCs w:val="18"/>
                <w:lang w:eastAsia="en-AU"/>
              </w:rPr>
            </w:pPr>
            <w:r>
              <w:rPr>
                <w:rFonts w:eastAsia="Times New Roman" w:cs="Arial"/>
                <w:sz w:val="16"/>
                <w:szCs w:val="18"/>
                <w:lang w:eastAsia="en-AU"/>
              </w:rPr>
              <w:t>The school has governance mechanisms in place such as</w:t>
            </w:r>
            <w:r w:rsidRPr="009F4DB4">
              <w:rPr>
                <w:rFonts w:eastAsia="Times New Roman" w:cs="Arial"/>
                <w:sz w:val="16"/>
                <w:szCs w:val="18"/>
                <w:lang w:eastAsia="en-AU"/>
              </w:rPr>
              <w:t xml:space="preserve">: </w:t>
            </w:r>
          </w:p>
          <w:p w14:paraId="2CC6AF35" w14:textId="06F3A9CF" w:rsidR="00686459" w:rsidRDefault="00686459" w:rsidP="00F011EC">
            <w:pPr>
              <w:pStyle w:val="ListBullet"/>
              <w:numPr>
                <w:ilvl w:val="0"/>
                <w:numId w:val="42"/>
              </w:numPr>
              <w:rPr>
                <w:color w:val="333333"/>
                <w:sz w:val="16"/>
              </w:rPr>
            </w:pPr>
            <w:r>
              <w:rPr>
                <w:color w:val="333333"/>
                <w:sz w:val="16"/>
              </w:rPr>
              <w:t xml:space="preserve">clear roles, </w:t>
            </w:r>
            <w:proofErr w:type="gramStart"/>
            <w:r>
              <w:rPr>
                <w:color w:val="333333"/>
                <w:sz w:val="16"/>
              </w:rPr>
              <w:t>responsibilities</w:t>
            </w:r>
            <w:proofErr w:type="gramEnd"/>
            <w:r>
              <w:rPr>
                <w:color w:val="333333"/>
                <w:sz w:val="16"/>
              </w:rPr>
              <w:t xml:space="preserve"> and accountability with respect to the ISP </w:t>
            </w:r>
          </w:p>
          <w:p w14:paraId="5D3C5A92" w14:textId="4CC61A27" w:rsidR="00686459" w:rsidRDefault="00686459" w:rsidP="00F011EC">
            <w:pPr>
              <w:pStyle w:val="ListBullet"/>
              <w:numPr>
                <w:ilvl w:val="0"/>
                <w:numId w:val="42"/>
              </w:numPr>
              <w:rPr>
                <w:color w:val="333333"/>
                <w:sz w:val="16"/>
              </w:rPr>
            </w:pPr>
            <w:r>
              <w:rPr>
                <w:color w:val="333333"/>
                <w:sz w:val="16"/>
              </w:rPr>
              <w:t xml:space="preserve">formalised and documented processes in accessible policies and procedures to support a consistent approach to the management of the ISP </w:t>
            </w:r>
          </w:p>
          <w:p w14:paraId="6F6B7677" w14:textId="66E62D99" w:rsidR="00686459" w:rsidRDefault="00686459" w:rsidP="00F011EC">
            <w:pPr>
              <w:pStyle w:val="ListBullet"/>
              <w:numPr>
                <w:ilvl w:val="0"/>
                <w:numId w:val="42"/>
              </w:numPr>
              <w:rPr>
                <w:color w:val="333333"/>
                <w:sz w:val="16"/>
              </w:rPr>
            </w:pPr>
            <w:r>
              <w:rPr>
                <w:color w:val="333333"/>
                <w:sz w:val="16"/>
              </w:rPr>
              <w:t>risk management processes and frameworks which incorporate consideration of the ISP</w:t>
            </w:r>
          </w:p>
          <w:p w14:paraId="08ACB4DC" w14:textId="277021D9" w:rsidR="00686459" w:rsidRDefault="00686459" w:rsidP="00F011EC">
            <w:pPr>
              <w:pStyle w:val="ListBullet"/>
              <w:numPr>
                <w:ilvl w:val="0"/>
                <w:numId w:val="42"/>
              </w:numPr>
              <w:rPr>
                <w:color w:val="333333"/>
                <w:sz w:val="16"/>
              </w:rPr>
            </w:pPr>
            <w:r>
              <w:rPr>
                <w:color w:val="333333"/>
                <w:sz w:val="16"/>
              </w:rPr>
              <w:t xml:space="preserve">monitoring and reporting arrangements over key international student and ISP requirements, for example monitoring of course progress and attendance, to ensure appropriate support and intervention is provided in a timely manner </w:t>
            </w:r>
          </w:p>
          <w:p w14:paraId="5B5CCBA3" w14:textId="13CF3E74" w:rsidR="00686459" w:rsidRDefault="00686459" w:rsidP="000447CC">
            <w:pPr>
              <w:pStyle w:val="ListBullet"/>
              <w:numPr>
                <w:ilvl w:val="0"/>
                <w:numId w:val="42"/>
              </w:numPr>
              <w:rPr>
                <w:color w:val="333333"/>
                <w:sz w:val="16"/>
              </w:rPr>
            </w:pPr>
            <w:r>
              <w:rPr>
                <w:color w:val="333333"/>
                <w:sz w:val="16"/>
              </w:rPr>
              <w:t xml:space="preserve">escalation channels are clearly defined to ensure that issues or concerns relating to an international student are monitored and managed at appropriate levels </w:t>
            </w:r>
          </w:p>
          <w:p w14:paraId="216F3C67" w14:textId="2238D3AE" w:rsidR="00686459" w:rsidRPr="00687172" w:rsidRDefault="00686459">
            <w:pPr>
              <w:pStyle w:val="ListBullet"/>
              <w:numPr>
                <w:ilvl w:val="0"/>
                <w:numId w:val="42"/>
              </w:numPr>
              <w:rPr>
                <w:rFonts w:eastAsia="Times New Roman" w:cs="Arial"/>
                <w:sz w:val="16"/>
                <w:lang w:eastAsia="en-AU"/>
              </w:rPr>
            </w:pPr>
            <w:r>
              <w:rPr>
                <w:color w:val="333333"/>
                <w:sz w:val="16"/>
              </w:rPr>
              <w:t xml:space="preserve">monitoring of legislative and regulatory compliance obligations relating to international students and the ISP, and responsibility and accountability for meeting compliance obligations is shared across the school and not held by a single role. </w:t>
            </w:r>
          </w:p>
        </w:tc>
        <w:tc>
          <w:tcPr>
            <w:tcW w:w="2868" w:type="dxa"/>
          </w:tcPr>
          <w:p w14:paraId="436D11BC" w14:textId="77777777" w:rsidR="00686459" w:rsidRPr="00526601" w:rsidRDefault="00D3468C" w:rsidP="009804C8">
            <w:pPr>
              <w:spacing w:beforeLines="40" w:before="96" w:afterLines="40" w:after="96" w:line="240" w:lineRule="auto"/>
              <w:rPr>
                <w:sz w:val="16"/>
                <w:szCs w:val="18"/>
              </w:rPr>
            </w:pPr>
            <w:sdt>
              <w:sdtPr>
                <w:rPr>
                  <w:sz w:val="16"/>
                  <w:szCs w:val="18"/>
                </w:rPr>
                <w:id w:val="513190889"/>
                <w:placeholder>
                  <w:docPart w:val="BF6F2A3DEA3841CD968DAD695133C370"/>
                </w:placeholder>
                <w:showingPlcHdr/>
                <w:text/>
              </w:sdtPr>
              <w:sdtEndPr/>
              <w:sdtContent>
                <w:r w:rsidR="00686459" w:rsidRPr="00526601">
                  <w:rPr>
                    <w:rStyle w:val="PlaceholderText"/>
                    <w:color w:val="DC3972"/>
                    <w:sz w:val="16"/>
                    <w:szCs w:val="18"/>
                  </w:rPr>
                  <w:t>Click or tap here to enter text.</w:t>
                </w:r>
              </w:sdtContent>
            </w:sdt>
          </w:p>
        </w:tc>
        <w:tc>
          <w:tcPr>
            <w:tcW w:w="2693" w:type="dxa"/>
          </w:tcPr>
          <w:p w14:paraId="4A4E3CBA" w14:textId="77777777" w:rsidR="00686459" w:rsidRDefault="00686459" w:rsidP="009804C8">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697736342"/>
                <w:placeholder>
                  <w:docPart w:val="554F56CBD8BA448BA9812248ACC5CBDE"/>
                </w:placeholder>
                <w:showingPlcHdr/>
                <w:text/>
              </w:sdtPr>
              <w:sdtEndPr/>
              <w:sdtContent>
                <w:r w:rsidRPr="00526601">
                  <w:rPr>
                    <w:rStyle w:val="PlaceholderText"/>
                    <w:color w:val="DC3972"/>
                    <w:sz w:val="16"/>
                    <w:szCs w:val="18"/>
                  </w:rPr>
                  <w:t>Click or tap here to enter text.</w:t>
                </w:r>
              </w:sdtContent>
            </w:sdt>
          </w:p>
          <w:p w14:paraId="367C86D5" w14:textId="77777777" w:rsidR="00686459" w:rsidRDefault="00686459" w:rsidP="009804C8">
            <w:pPr>
              <w:spacing w:beforeLines="40" w:before="96" w:afterLines="40" w:after="96" w:line="240" w:lineRule="auto"/>
              <w:rPr>
                <w:sz w:val="16"/>
                <w:szCs w:val="18"/>
              </w:rPr>
            </w:pPr>
          </w:p>
          <w:p w14:paraId="624D7C5B" w14:textId="77777777" w:rsidR="00686459" w:rsidRDefault="00686459" w:rsidP="009804C8">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743945958"/>
                <w:placeholder>
                  <w:docPart w:val="0154B589577B455A866CBB050268B6B7"/>
                </w:placeholder>
                <w:showingPlcHdr/>
                <w:text/>
              </w:sdtPr>
              <w:sdtEndPr/>
              <w:sdtContent>
                <w:r w:rsidRPr="00526601">
                  <w:rPr>
                    <w:rStyle w:val="PlaceholderText"/>
                    <w:color w:val="DC3972"/>
                    <w:sz w:val="16"/>
                    <w:szCs w:val="18"/>
                  </w:rPr>
                  <w:t>Click or tap here to enter text.</w:t>
                </w:r>
              </w:sdtContent>
            </w:sdt>
          </w:p>
          <w:p w14:paraId="51A8AD3D" w14:textId="77777777" w:rsidR="00686459" w:rsidRDefault="00686459" w:rsidP="009804C8">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1069888063"/>
                <w:placeholder>
                  <w:docPart w:val="C7C8422CAE004F5C8CC635DA3E85BC70"/>
                </w:placeholder>
                <w:showingPlcHdr/>
                <w:text/>
              </w:sdtPr>
              <w:sdtEndPr/>
              <w:sdtContent>
                <w:r w:rsidRPr="00526601">
                  <w:rPr>
                    <w:rStyle w:val="PlaceholderText"/>
                    <w:color w:val="DC3972"/>
                    <w:sz w:val="16"/>
                    <w:szCs w:val="18"/>
                  </w:rPr>
                  <w:t>Click or tap here to enter text.</w:t>
                </w:r>
              </w:sdtContent>
            </w:sdt>
          </w:p>
        </w:tc>
      </w:tr>
      <w:tr w:rsidR="00686459" w:rsidRPr="00526601" w14:paraId="2DCACE93" w14:textId="77777777" w:rsidTr="002D0966">
        <w:trPr>
          <w:trHeight w:val="352"/>
        </w:trPr>
        <w:tc>
          <w:tcPr>
            <w:tcW w:w="15195" w:type="dxa"/>
            <w:gridSpan w:val="3"/>
            <w:shd w:val="clear" w:color="auto" w:fill="DC3972"/>
          </w:tcPr>
          <w:p w14:paraId="2EB9ED21" w14:textId="77777777" w:rsidR="00F011EC" w:rsidRPr="00526601" w:rsidRDefault="00F011EC" w:rsidP="009804C8">
            <w:pPr>
              <w:pStyle w:val="TableHeader2"/>
              <w:spacing w:beforeLines="40" w:before="96" w:afterLines="40" w:after="96"/>
            </w:pPr>
            <w:r w:rsidRPr="00BE213B">
              <w:t>Academic, social and welfare support mechanisms that are customised to the needs of international students</w:t>
            </w:r>
          </w:p>
        </w:tc>
      </w:tr>
      <w:tr w:rsidR="00686459" w14:paraId="02512C55" w14:textId="77777777" w:rsidTr="002D0966">
        <w:trPr>
          <w:trHeight w:val="3343"/>
        </w:trPr>
        <w:tc>
          <w:tcPr>
            <w:tcW w:w="9634" w:type="dxa"/>
          </w:tcPr>
          <w:p w14:paraId="05A672D2" w14:textId="521530EC" w:rsidR="00686459" w:rsidRDefault="00686459" w:rsidP="00F011EC">
            <w:pPr>
              <w:pStyle w:val="ListBullet"/>
              <w:numPr>
                <w:ilvl w:val="0"/>
                <w:numId w:val="42"/>
              </w:numPr>
              <w:rPr>
                <w:color w:val="333333"/>
                <w:sz w:val="16"/>
              </w:rPr>
            </w:pPr>
            <w:r>
              <w:rPr>
                <w:color w:val="333333"/>
                <w:sz w:val="16"/>
              </w:rPr>
              <w:t xml:space="preserve">International students are integrated into the school’s broader support mechanisms, including academic, social and welfare support mechanisms that are already in place for local students. </w:t>
            </w:r>
          </w:p>
          <w:p w14:paraId="5D8F946A" w14:textId="77777777" w:rsidR="00686459" w:rsidRDefault="00686459" w:rsidP="00F011EC">
            <w:pPr>
              <w:pStyle w:val="ListBullet"/>
              <w:numPr>
                <w:ilvl w:val="0"/>
                <w:numId w:val="42"/>
              </w:numPr>
              <w:rPr>
                <w:color w:val="333333"/>
                <w:sz w:val="16"/>
              </w:rPr>
            </w:pPr>
            <w:r>
              <w:rPr>
                <w:color w:val="333333"/>
                <w:sz w:val="16"/>
              </w:rPr>
              <w:t xml:space="preserve">The specific needs and vulnerabilities of international students, including recognition of their culturally and linguistically diverse backgrounds, potential cultural and language barriers, and inability to access their typical support networks such as parents, </w:t>
            </w:r>
            <w:proofErr w:type="gramStart"/>
            <w:r>
              <w:rPr>
                <w:color w:val="333333"/>
                <w:sz w:val="16"/>
              </w:rPr>
              <w:t>family</w:t>
            </w:r>
            <w:proofErr w:type="gramEnd"/>
            <w:r>
              <w:rPr>
                <w:color w:val="333333"/>
                <w:sz w:val="16"/>
              </w:rPr>
              <w:t xml:space="preserve"> and friends, are considered and support mechanisms reflect these needs and vulnerabilities.</w:t>
            </w:r>
          </w:p>
          <w:p w14:paraId="683D9433" w14:textId="57829166" w:rsidR="00686459" w:rsidRDefault="00686459" w:rsidP="00F011EC">
            <w:pPr>
              <w:pStyle w:val="ListBullet"/>
              <w:numPr>
                <w:ilvl w:val="0"/>
                <w:numId w:val="42"/>
              </w:numPr>
              <w:rPr>
                <w:color w:val="333333"/>
                <w:sz w:val="16"/>
              </w:rPr>
            </w:pPr>
            <w:r>
              <w:rPr>
                <w:color w:val="333333"/>
                <w:sz w:val="16"/>
              </w:rPr>
              <w:t xml:space="preserve">The </w:t>
            </w:r>
            <w:proofErr w:type="gramStart"/>
            <w:r>
              <w:rPr>
                <w:color w:val="333333"/>
                <w:sz w:val="16"/>
              </w:rPr>
              <w:t xml:space="preserve">school </w:t>
            </w:r>
            <w:r w:rsidRPr="005D696B">
              <w:rPr>
                <w:color w:val="333333"/>
                <w:sz w:val="16"/>
              </w:rPr>
              <w:t>work</w:t>
            </w:r>
            <w:r>
              <w:rPr>
                <w:color w:val="333333"/>
                <w:sz w:val="16"/>
              </w:rPr>
              <w:t>s</w:t>
            </w:r>
            <w:proofErr w:type="gramEnd"/>
            <w:r w:rsidRPr="005D696B">
              <w:rPr>
                <w:color w:val="333333"/>
                <w:sz w:val="16"/>
              </w:rPr>
              <w:t xml:space="preserve"> in collaboration wit</w:t>
            </w:r>
            <w:r>
              <w:rPr>
                <w:color w:val="333333"/>
                <w:sz w:val="16"/>
              </w:rPr>
              <w:t>h services within the community</w:t>
            </w:r>
            <w:r w:rsidRPr="005D696B">
              <w:rPr>
                <w:color w:val="333333"/>
                <w:sz w:val="16"/>
              </w:rPr>
              <w:t xml:space="preserve"> to provide greater options and coordinated service provision for </w:t>
            </w:r>
            <w:r>
              <w:rPr>
                <w:color w:val="333333"/>
                <w:sz w:val="16"/>
              </w:rPr>
              <w:t xml:space="preserve">international students. </w:t>
            </w:r>
          </w:p>
          <w:p w14:paraId="4710C807" w14:textId="254128F6" w:rsidR="00686459" w:rsidRPr="002B06FD" w:rsidRDefault="00686459">
            <w:pPr>
              <w:pStyle w:val="ListBullet"/>
              <w:numPr>
                <w:ilvl w:val="0"/>
                <w:numId w:val="42"/>
              </w:numPr>
              <w:rPr>
                <w:color w:val="333333"/>
                <w:sz w:val="16"/>
              </w:rPr>
            </w:pPr>
            <w:r>
              <w:rPr>
                <w:color w:val="333333"/>
                <w:sz w:val="16"/>
              </w:rPr>
              <w:t>Staff providing support to international students are trained in initiating</w:t>
            </w:r>
            <w:r w:rsidRPr="001C485D">
              <w:rPr>
                <w:color w:val="333333"/>
                <w:sz w:val="16"/>
              </w:rPr>
              <w:t xml:space="preserve"> activities to complemen</w:t>
            </w:r>
            <w:r>
              <w:rPr>
                <w:color w:val="333333"/>
                <w:sz w:val="16"/>
              </w:rPr>
              <w:t>t and maximis</w:t>
            </w:r>
            <w:r w:rsidRPr="001C485D">
              <w:rPr>
                <w:color w:val="333333"/>
                <w:sz w:val="16"/>
              </w:rPr>
              <w:t>e use of existing school structures to support the needs of international students, such as buddy programs, peer to peer mentoring groups</w:t>
            </w:r>
            <w:r>
              <w:rPr>
                <w:color w:val="333333"/>
                <w:sz w:val="16"/>
              </w:rPr>
              <w:t xml:space="preserve"> or</w:t>
            </w:r>
            <w:r w:rsidRPr="001C485D">
              <w:rPr>
                <w:color w:val="333333"/>
                <w:sz w:val="16"/>
              </w:rPr>
              <w:t xml:space="preserve"> cultural diversity celebrations</w:t>
            </w:r>
            <w:r>
              <w:rPr>
                <w:color w:val="333333"/>
                <w:sz w:val="16"/>
              </w:rPr>
              <w:t>.</w:t>
            </w:r>
          </w:p>
          <w:p w14:paraId="1D6B65BC" w14:textId="72929D61" w:rsidR="00686459" w:rsidRPr="00D3468C" w:rsidRDefault="00686459" w:rsidP="00D3468C">
            <w:pPr>
              <w:pStyle w:val="ListBullet"/>
              <w:numPr>
                <w:ilvl w:val="0"/>
                <w:numId w:val="42"/>
              </w:numPr>
              <w:rPr>
                <w:color w:val="333333"/>
                <w:sz w:val="16"/>
              </w:rPr>
            </w:pPr>
            <w:r>
              <w:rPr>
                <w:color w:val="333333"/>
                <w:sz w:val="16"/>
              </w:rPr>
              <w:t xml:space="preserve">The school responds to critical incidents involving international students or emerging academic, social or welfare issues in a timely manner and in line with ISP policies and procedures and school policies and procedures. </w:t>
            </w:r>
          </w:p>
        </w:tc>
        <w:tc>
          <w:tcPr>
            <w:tcW w:w="2868" w:type="dxa"/>
          </w:tcPr>
          <w:p w14:paraId="3C2AA4C7" w14:textId="77777777" w:rsidR="00686459" w:rsidRPr="00526601" w:rsidRDefault="00D3468C" w:rsidP="009804C8">
            <w:pPr>
              <w:spacing w:beforeLines="40" w:before="96" w:afterLines="40" w:after="96" w:line="240" w:lineRule="auto"/>
              <w:rPr>
                <w:sz w:val="16"/>
                <w:szCs w:val="18"/>
              </w:rPr>
            </w:pPr>
            <w:sdt>
              <w:sdtPr>
                <w:rPr>
                  <w:sz w:val="16"/>
                  <w:szCs w:val="18"/>
                </w:rPr>
                <w:id w:val="788483795"/>
                <w:placeholder>
                  <w:docPart w:val="1864F24BED654E639BE93B69FDFAA970"/>
                </w:placeholder>
                <w:showingPlcHdr/>
                <w:text/>
              </w:sdtPr>
              <w:sdtEndPr/>
              <w:sdtContent>
                <w:r w:rsidR="00686459" w:rsidRPr="00526601">
                  <w:rPr>
                    <w:rStyle w:val="PlaceholderText"/>
                    <w:color w:val="DC3972"/>
                    <w:sz w:val="16"/>
                    <w:szCs w:val="18"/>
                  </w:rPr>
                  <w:t>Click or tap here to enter text.</w:t>
                </w:r>
              </w:sdtContent>
            </w:sdt>
          </w:p>
        </w:tc>
        <w:tc>
          <w:tcPr>
            <w:tcW w:w="2693" w:type="dxa"/>
          </w:tcPr>
          <w:p w14:paraId="4B004B12" w14:textId="77777777" w:rsidR="00686459" w:rsidRDefault="00686459" w:rsidP="009804C8">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057824311"/>
                <w:placeholder>
                  <w:docPart w:val="0DD40B9D9A244A3F9F06D37B0EE03F92"/>
                </w:placeholder>
                <w:showingPlcHdr/>
                <w:text/>
              </w:sdtPr>
              <w:sdtEndPr/>
              <w:sdtContent>
                <w:r w:rsidRPr="00526601">
                  <w:rPr>
                    <w:rStyle w:val="PlaceholderText"/>
                    <w:color w:val="DC3972"/>
                    <w:sz w:val="16"/>
                    <w:szCs w:val="18"/>
                  </w:rPr>
                  <w:t>Click or tap here to enter text.</w:t>
                </w:r>
              </w:sdtContent>
            </w:sdt>
          </w:p>
          <w:p w14:paraId="654CD724" w14:textId="77777777" w:rsidR="00686459" w:rsidRDefault="00686459" w:rsidP="009804C8">
            <w:pPr>
              <w:spacing w:beforeLines="40" w:before="96" w:afterLines="40" w:after="96" w:line="240" w:lineRule="auto"/>
              <w:rPr>
                <w:sz w:val="16"/>
                <w:szCs w:val="18"/>
              </w:rPr>
            </w:pPr>
          </w:p>
          <w:p w14:paraId="4FE6659B" w14:textId="77777777" w:rsidR="00686459" w:rsidRDefault="00686459" w:rsidP="009804C8">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1592820749"/>
                <w:placeholder>
                  <w:docPart w:val="5725F51C7EC0460B85A6F81E17AF1D89"/>
                </w:placeholder>
                <w:showingPlcHdr/>
                <w:text/>
              </w:sdtPr>
              <w:sdtEndPr/>
              <w:sdtContent>
                <w:r w:rsidRPr="00526601">
                  <w:rPr>
                    <w:rStyle w:val="PlaceholderText"/>
                    <w:color w:val="DC3972"/>
                    <w:sz w:val="16"/>
                    <w:szCs w:val="18"/>
                  </w:rPr>
                  <w:t>Click or tap here to enter text.</w:t>
                </w:r>
              </w:sdtContent>
            </w:sdt>
          </w:p>
          <w:p w14:paraId="54D4C9DE" w14:textId="77777777" w:rsidR="00686459" w:rsidRDefault="00686459" w:rsidP="009804C8">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1204207118"/>
                <w:placeholder>
                  <w:docPart w:val="92CF43FFC5444F59A339496E2BE5CACB"/>
                </w:placeholder>
                <w:showingPlcHdr/>
                <w:text/>
              </w:sdtPr>
              <w:sdtEndPr/>
              <w:sdtContent>
                <w:r w:rsidRPr="00526601">
                  <w:rPr>
                    <w:rStyle w:val="PlaceholderText"/>
                    <w:color w:val="DC3972"/>
                    <w:sz w:val="16"/>
                    <w:szCs w:val="18"/>
                  </w:rPr>
                  <w:t>Click or tap here to enter text.</w:t>
                </w:r>
              </w:sdtContent>
            </w:sdt>
          </w:p>
        </w:tc>
      </w:tr>
      <w:tr w:rsidR="00686459" w:rsidRPr="00526601" w14:paraId="03EE607F" w14:textId="77777777" w:rsidTr="002D0966">
        <w:trPr>
          <w:trHeight w:val="352"/>
        </w:trPr>
        <w:tc>
          <w:tcPr>
            <w:tcW w:w="15195" w:type="dxa"/>
            <w:gridSpan w:val="3"/>
            <w:shd w:val="clear" w:color="auto" w:fill="DC3972"/>
          </w:tcPr>
          <w:p w14:paraId="689DAC78" w14:textId="43D9595E" w:rsidR="008D3A4B" w:rsidRPr="00526601" w:rsidRDefault="008D3A4B">
            <w:pPr>
              <w:pStyle w:val="TableHeader2"/>
              <w:spacing w:beforeLines="40" w:before="96" w:afterLines="40" w:after="96"/>
            </w:pPr>
            <w:r>
              <w:lastRenderedPageBreak/>
              <w:t>Understand and raise awar</w:t>
            </w:r>
            <w:r w:rsidR="0000083D">
              <w:t xml:space="preserve">eness of international students, </w:t>
            </w:r>
            <w:r>
              <w:t xml:space="preserve">their </w:t>
            </w:r>
            <w:proofErr w:type="gramStart"/>
            <w:r>
              <w:t>needs</w:t>
            </w:r>
            <w:proofErr w:type="gramEnd"/>
            <w:r w:rsidR="0000083D">
              <w:t xml:space="preserve"> and the importance of diversity</w:t>
            </w:r>
            <w:r>
              <w:t xml:space="preserve"> within the school and </w:t>
            </w:r>
            <w:r w:rsidRPr="00BE213B">
              <w:t>local community</w:t>
            </w:r>
          </w:p>
        </w:tc>
      </w:tr>
      <w:tr w:rsidR="00686459" w14:paraId="0C6058C2" w14:textId="77777777" w:rsidTr="002D0966">
        <w:trPr>
          <w:trHeight w:val="2272"/>
        </w:trPr>
        <w:tc>
          <w:tcPr>
            <w:tcW w:w="9634" w:type="dxa"/>
          </w:tcPr>
          <w:p w14:paraId="54478FE4" w14:textId="322BCFE7" w:rsidR="00686459" w:rsidRPr="002B06FD" w:rsidRDefault="00686459">
            <w:pPr>
              <w:pStyle w:val="ListBullet"/>
              <w:numPr>
                <w:ilvl w:val="0"/>
                <w:numId w:val="42"/>
              </w:numPr>
              <w:rPr>
                <w:rFonts w:eastAsia="Times New Roman" w:cs="Arial"/>
                <w:sz w:val="16"/>
                <w:lang w:eastAsia="en-AU"/>
              </w:rPr>
            </w:pPr>
            <w:r>
              <w:rPr>
                <w:color w:val="333333"/>
                <w:sz w:val="16"/>
              </w:rPr>
              <w:t xml:space="preserve">School staff, including those providing support to international students, are </w:t>
            </w:r>
            <w:r w:rsidRPr="001C485D">
              <w:rPr>
                <w:color w:val="333333"/>
                <w:sz w:val="16"/>
              </w:rPr>
              <w:t xml:space="preserve">aware of the cross-cultural complexities involving the international student cohort </w:t>
            </w:r>
            <w:r>
              <w:rPr>
                <w:color w:val="333333"/>
                <w:sz w:val="16"/>
              </w:rPr>
              <w:t>and their families and apply</w:t>
            </w:r>
            <w:r w:rsidRPr="001C485D">
              <w:rPr>
                <w:color w:val="333333"/>
                <w:sz w:val="16"/>
              </w:rPr>
              <w:t xml:space="preserve"> this awareness </w:t>
            </w:r>
            <w:r>
              <w:rPr>
                <w:color w:val="333333"/>
                <w:sz w:val="16"/>
              </w:rPr>
              <w:t>to problem solving and relationship building.</w:t>
            </w:r>
            <w:r>
              <w:rPr>
                <w:rFonts w:eastAsia="Times New Roman" w:cs="Arial"/>
                <w:sz w:val="16"/>
                <w:lang w:eastAsia="en-AU"/>
              </w:rPr>
              <w:t xml:space="preserve"> </w:t>
            </w:r>
          </w:p>
          <w:p w14:paraId="5868012F" w14:textId="77777777" w:rsidR="00686459" w:rsidRDefault="00686459" w:rsidP="00ED5C5E">
            <w:pPr>
              <w:pStyle w:val="ListBullet"/>
              <w:numPr>
                <w:ilvl w:val="0"/>
                <w:numId w:val="42"/>
              </w:numPr>
              <w:rPr>
                <w:rFonts w:eastAsia="Times New Roman" w:cs="Arial"/>
                <w:sz w:val="16"/>
                <w:lang w:eastAsia="en-AU"/>
              </w:rPr>
            </w:pPr>
            <w:r>
              <w:rPr>
                <w:rFonts w:eastAsia="Times New Roman" w:cs="Arial"/>
                <w:sz w:val="16"/>
                <w:lang w:eastAsia="en-AU"/>
              </w:rPr>
              <w:t xml:space="preserve">Processes are in place to raise awareness and inform students and families of the support mechanisms available to them, including Student Orientation Programs delivered in an age appropriate and culturally appropriate manner. </w:t>
            </w:r>
          </w:p>
          <w:p w14:paraId="29023C5F" w14:textId="77777777" w:rsidR="00686459" w:rsidRDefault="00686459" w:rsidP="00ED5C5E">
            <w:pPr>
              <w:pStyle w:val="ListBullet"/>
              <w:numPr>
                <w:ilvl w:val="0"/>
                <w:numId w:val="42"/>
              </w:numPr>
              <w:rPr>
                <w:rFonts w:eastAsia="Times New Roman" w:cs="Arial"/>
                <w:sz w:val="16"/>
                <w:lang w:eastAsia="en-AU"/>
              </w:rPr>
            </w:pPr>
            <w:r>
              <w:rPr>
                <w:rFonts w:eastAsia="Times New Roman" w:cs="Arial"/>
                <w:sz w:val="16"/>
                <w:lang w:eastAsia="en-AU"/>
              </w:rPr>
              <w:t xml:space="preserve">Students and their families are aware of how to raise concerns or provide feedback, feeling their voices are welcomed and valued. </w:t>
            </w:r>
          </w:p>
          <w:p w14:paraId="55D2C940" w14:textId="418DA326" w:rsidR="00686459" w:rsidRDefault="00686459" w:rsidP="00ED5C5E">
            <w:pPr>
              <w:pStyle w:val="ListBullet"/>
              <w:numPr>
                <w:ilvl w:val="0"/>
                <w:numId w:val="42"/>
              </w:numPr>
              <w:rPr>
                <w:color w:val="333333"/>
                <w:sz w:val="16"/>
              </w:rPr>
            </w:pPr>
            <w:r>
              <w:rPr>
                <w:color w:val="333333"/>
                <w:sz w:val="16"/>
              </w:rPr>
              <w:t xml:space="preserve">The school has mechanisms in place to raise cultural awareness within the school community, and educate key stakeholders, such as homestay hosts on the importance of supporting international students, and the nature and types of support available to students. </w:t>
            </w:r>
          </w:p>
          <w:p w14:paraId="3E86262B" w14:textId="77777777" w:rsidR="00686459" w:rsidRPr="000D58FF" w:rsidRDefault="00686459" w:rsidP="00ED5C5E">
            <w:pPr>
              <w:pStyle w:val="ListBullet"/>
              <w:numPr>
                <w:ilvl w:val="0"/>
                <w:numId w:val="42"/>
              </w:numPr>
              <w:rPr>
                <w:color w:val="333333"/>
                <w:sz w:val="16"/>
              </w:rPr>
            </w:pPr>
            <w:r w:rsidRPr="000D58FF">
              <w:rPr>
                <w:color w:val="333333"/>
                <w:sz w:val="16"/>
              </w:rPr>
              <w:t>The school initiates community partnerships and identifies local community resources and activities that can be utilised by international students</w:t>
            </w:r>
            <w:r>
              <w:rPr>
                <w:color w:val="333333"/>
                <w:sz w:val="16"/>
              </w:rPr>
              <w:t>.</w:t>
            </w:r>
          </w:p>
        </w:tc>
        <w:tc>
          <w:tcPr>
            <w:tcW w:w="2868" w:type="dxa"/>
          </w:tcPr>
          <w:p w14:paraId="3B73036F" w14:textId="77777777" w:rsidR="00686459" w:rsidRPr="00526601" w:rsidRDefault="00D3468C" w:rsidP="00ED5C5E">
            <w:pPr>
              <w:spacing w:beforeLines="40" w:before="96" w:afterLines="40" w:after="96" w:line="240" w:lineRule="auto"/>
              <w:rPr>
                <w:sz w:val="16"/>
                <w:szCs w:val="18"/>
              </w:rPr>
            </w:pPr>
            <w:sdt>
              <w:sdtPr>
                <w:rPr>
                  <w:sz w:val="16"/>
                  <w:szCs w:val="18"/>
                </w:rPr>
                <w:id w:val="1286314604"/>
                <w:placeholder>
                  <w:docPart w:val="15BB1C0728F243A1BB3C9F4A5286C34C"/>
                </w:placeholder>
                <w:showingPlcHdr/>
                <w:text/>
              </w:sdtPr>
              <w:sdtEndPr/>
              <w:sdtContent>
                <w:r w:rsidR="00686459" w:rsidRPr="00526601">
                  <w:rPr>
                    <w:rStyle w:val="PlaceholderText"/>
                    <w:color w:val="DC3972"/>
                    <w:sz w:val="16"/>
                    <w:szCs w:val="18"/>
                  </w:rPr>
                  <w:t>Click or tap here to enter text.</w:t>
                </w:r>
              </w:sdtContent>
            </w:sdt>
          </w:p>
        </w:tc>
        <w:tc>
          <w:tcPr>
            <w:tcW w:w="2693" w:type="dxa"/>
          </w:tcPr>
          <w:p w14:paraId="46577B90" w14:textId="77777777" w:rsidR="00686459" w:rsidRDefault="00686459" w:rsidP="00ED5C5E">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953357233"/>
                <w:placeholder>
                  <w:docPart w:val="7A4813586F694BCB83A450E98C1284DB"/>
                </w:placeholder>
                <w:showingPlcHdr/>
                <w:text/>
              </w:sdtPr>
              <w:sdtEndPr/>
              <w:sdtContent>
                <w:r w:rsidRPr="00526601">
                  <w:rPr>
                    <w:rStyle w:val="PlaceholderText"/>
                    <w:color w:val="DC3972"/>
                    <w:sz w:val="16"/>
                    <w:szCs w:val="18"/>
                  </w:rPr>
                  <w:t>Click or tap here to enter text.</w:t>
                </w:r>
              </w:sdtContent>
            </w:sdt>
          </w:p>
          <w:p w14:paraId="252C0CAB" w14:textId="77777777" w:rsidR="00686459" w:rsidRDefault="00686459" w:rsidP="00ED5C5E">
            <w:pPr>
              <w:spacing w:beforeLines="40" w:before="96" w:afterLines="40" w:after="96" w:line="240" w:lineRule="auto"/>
              <w:rPr>
                <w:sz w:val="16"/>
                <w:szCs w:val="18"/>
              </w:rPr>
            </w:pPr>
          </w:p>
          <w:p w14:paraId="25EECF4B" w14:textId="77777777" w:rsidR="00686459" w:rsidRDefault="00686459" w:rsidP="00ED5C5E">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1004021345"/>
                <w:placeholder>
                  <w:docPart w:val="B078BE841DEC4F98B17C811F68D5CAA7"/>
                </w:placeholder>
                <w:showingPlcHdr/>
                <w:text/>
              </w:sdtPr>
              <w:sdtEndPr/>
              <w:sdtContent>
                <w:r w:rsidRPr="00526601">
                  <w:rPr>
                    <w:rStyle w:val="PlaceholderText"/>
                    <w:color w:val="DC3972"/>
                    <w:sz w:val="16"/>
                    <w:szCs w:val="18"/>
                  </w:rPr>
                  <w:t>Click or tap here to enter text.</w:t>
                </w:r>
              </w:sdtContent>
            </w:sdt>
          </w:p>
          <w:p w14:paraId="55933B8C" w14:textId="77777777" w:rsidR="00686459" w:rsidRDefault="00686459" w:rsidP="00ED5C5E">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1464181521"/>
                <w:placeholder>
                  <w:docPart w:val="AF87A89F5C114AE7A38D326885035F15"/>
                </w:placeholder>
                <w:showingPlcHdr/>
                <w:text/>
              </w:sdtPr>
              <w:sdtEndPr/>
              <w:sdtContent>
                <w:r w:rsidRPr="00526601">
                  <w:rPr>
                    <w:rStyle w:val="PlaceholderText"/>
                    <w:color w:val="DC3972"/>
                    <w:sz w:val="16"/>
                    <w:szCs w:val="18"/>
                  </w:rPr>
                  <w:t>Click or tap here to enter text.</w:t>
                </w:r>
              </w:sdtContent>
            </w:sdt>
          </w:p>
        </w:tc>
      </w:tr>
      <w:tr w:rsidR="00686459" w:rsidRPr="00526601" w14:paraId="4E74821E" w14:textId="77777777" w:rsidTr="002D0966">
        <w:trPr>
          <w:trHeight w:val="352"/>
        </w:trPr>
        <w:tc>
          <w:tcPr>
            <w:tcW w:w="15195" w:type="dxa"/>
            <w:gridSpan w:val="3"/>
            <w:shd w:val="clear" w:color="auto" w:fill="DC3972"/>
          </w:tcPr>
          <w:p w14:paraId="7F1E74D1" w14:textId="0BB57621" w:rsidR="00F011EC" w:rsidRPr="00526601" w:rsidRDefault="008D3A4B">
            <w:pPr>
              <w:pStyle w:val="TableHeader2"/>
              <w:spacing w:beforeLines="40" w:before="96" w:afterLines="40" w:after="96"/>
            </w:pPr>
            <w:r>
              <w:t>Communication, c</w:t>
            </w:r>
            <w:r w:rsidRPr="00BE213B">
              <w:t>ollaboration, knowledge sharing and building and maintaining networks</w:t>
            </w:r>
            <w:r>
              <w:t xml:space="preserve"> </w:t>
            </w:r>
          </w:p>
        </w:tc>
      </w:tr>
      <w:tr w:rsidR="00686459" w14:paraId="34311053" w14:textId="77777777" w:rsidTr="00686459">
        <w:trPr>
          <w:trHeight w:val="1434"/>
        </w:trPr>
        <w:tc>
          <w:tcPr>
            <w:tcW w:w="9634" w:type="dxa"/>
          </w:tcPr>
          <w:p w14:paraId="6427A4DE" w14:textId="7C23150D" w:rsidR="00686459" w:rsidRPr="004A46B4" w:rsidRDefault="00686459" w:rsidP="00F011EC">
            <w:pPr>
              <w:pStyle w:val="ListBullet"/>
              <w:numPr>
                <w:ilvl w:val="0"/>
                <w:numId w:val="42"/>
              </w:numPr>
              <w:rPr>
                <w:color w:val="333333"/>
                <w:sz w:val="16"/>
              </w:rPr>
            </w:pPr>
            <w:r w:rsidRPr="004A46B4">
              <w:rPr>
                <w:color w:val="333333"/>
                <w:sz w:val="16"/>
              </w:rPr>
              <w:t xml:space="preserve">Communication channels and protocols exist to ensure that information is provided to international students, their </w:t>
            </w:r>
            <w:proofErr w:type="gramStart"/>
            <w:r w:rsidRPr="004A46B4">
              <w:rPr>
                <w:color w:val="333333"/>
                <w:sz w:val="16"/>
              </w:rPr>
              <w:t>parents</w:t>
            </w:r>
            <w:proofErr w:type="gramEnd"/>
            <w:r w:rsidRPr="004A46B4">
              <w:rPr>
                <w:color w:val="333333"/>
                <w:sz w:val="16"/>
              </w:rPr>
              <w:t xml:space="preserve"> and families, in a timely</w:t>
            </w:r>
            <w:r>
              <w:rPr>
                <w:color w:val="333333"/>
                <w:sz w:val="16"/>
              </w:rPr>
              <w:t>,</w:t>
            </w:r>
            <w:r w:rsidRPr="004A46B4">
              <w:rPr>
                <w:color w:val="333333"/>
                <w:sz w:val="16"/>
              </w:rPr>
              <w:t xml:space="preserve"> clear and accessible way. </w:t>
            </w:r>
          </w:p>
          <w:p w14:paraId="5FECB675" w14:textId="2B2EC321" w:rsidR="00686459" w:rsidRDefault="00686459" w:rsidP="00F011EC">
            <w:pPr>
              <w:pStyle w:val="ListBullet"/>
              <w:numPr>
                <w:ilvl w:val="0"/>
                <w:numId w:val="42"/>
              </w:numPr>
              <w:rPr>
                <w:rFonts w:eastAsia="Times New Roman" w:cs="Arial"/>
                <w:sz w:val="16"/>
                <w:lang w:eastAsia="en-AU"/>
              </w:rPr>
            </w:pPr>
            <w:r w:rsidRPr="004A46B4">
              <w:rPr>
                <w:color w:val="333333"/>
                <w:sz w:val="16"/>
              </w:rPr>
              <w:t>Communications are modified</w:t>
            </w:r>
            <w:r>
              <w:rPr>
                <w:color w:val="333333"/>
                <w:sz w:val="16"/>
              </w:rPr>
              <w:t>, or provided in alternative languages,</w:t>
            </w:r>
            <w:r w:rsidRPr="004A46B4">
              <w:rPr>
                <w:color w:val="333333"/>
                <w:sz w:val="16"/>
              </w:rPr>
              <w:t xml:space="preserve"> to suit different student or family needs.</w:t>
            </w:r>
            <w:r>
              <w:rPr>
                <w:rFonts w:eastAsia="Times New Roman" w:cs="Arial"/>
                <w:sz w:val="16"/>
                <w:lang w:eastAsia="en-AU"/>
              </w:rPr>
              <w:t xml:space="preserve"> </w:t>
            </w:r>
          </w:p>
          <w:p w14:paraId="7D976564" w14:textId="4687C2E0" w:rsidR="00686459" w:rsidRPr="005850F0" w:rsidRDefault="00686459" w:rsidP="008D3A4B">
            <w:pPr>
              <w:pStyle w:val="ListBullet"/>
              <w:numPr>
                <w:ilvl w:val="0"/>
                <w:numId w:val="42"/>
              </w:numPr>
              <w:rPr>
                <w:color w:val="333333"/>
                <w:sz w:val="16"/>
              </w:rPr>
            </w:pPr>
            <w:r>
              <w:rPr>
                <w:color w:val="333333"/>
                <w:sz w:val="16"/>
              </w:rPr>
              <w:t>The school promotes relationship building and knowledge sharing in relation to the ISP. Staff initiate</w:t>
            </w:r>
            <w:r w:rsidRPr="005850F0">
              <w:rPr>
                <w:color w:val="333333"/>
                <w:sz w:val="16"/>
              </w:rPr>
              <w:t xml:space="preserve"> opportunities to share knowledge with colleagues</w:t>
            </w:r>
            <w:r>
              <w:rPr>
                <w:color w:val="333333"/>
                <w:sz w:val="16"/>
              </w:rPr>
              <w:t xml:space="preserve"> inside and outside of their school and/or as part of improvement activities with </w:t>
            </w:r>
            <w:r w:rsidR="008D6832">
              <w:rPr>
                <w:color w:val="333333"/>
                <w:sz w:val="16"/>
              </w:rPr>
              <w:t>the department</w:t>
            </w:r>
            <w:r>
              <w:rPr>
                <w:color w:val="333333"/>
                <w:sz w:val="16"/>
              </w:rPr>
              <w:t>.</w:t>
            </w:r>
          </w:p>
          <w:p w14:paraId="5749E639" w14:textId="614BD6C0" w:rsidR="00686459" w:rsidRPr="002B06FD" w:rsidRDefault="00686459">
            <w:pPr>
              <w:pStyle w:val="ListBullet"/>
              <w:numPr>
                <w:ilvl w:val="0"/>
                <w:numId w:val="42"/>
              </w:numPr>
              <w:rPr>
                <w:rFonts w:eastAsia="Times New Roman" w:cs="Arial"/>
                <w:sz w:val="16"/>
                <w:lang w:eastAsia="en-AU"/>
              </w:rPr>
            </w:pPr>
            <w:r>
              <w:rPr>
                <w:color w:val="333333"/>
                <w:sz w:val="16"/>
              </w:rPr>
              <w:t>The school is involved in, and p</w:t>
            </w:r>
            <w:r w:rsidRPr="005850F0">
              <w:rPr>
                <w:color w:val="333333"/>
                <w:sz w:val="16"/>
              </w:rPr>
              <w:t xml:space="preserve">articipates </w:t>
            </w:r>
            <w:r>
              <w:rPr>
                <w:color w:val="333333"/>
                <w:sz w:val="16"/>
              </w:rPr>
              <w:t>in</w:t>
            </w:r>
            <w:r w:rsidRPr="005850F0">
              <w:rPr>
                <w:color w:val="333333"/>
                <w:sz w:val="16"/>
              </w:rPr>
              <w:t xml:space="preserve"> expert panels and reference groups</w:t>
            </w:r>
            <w:r>
              <w:rPr>
                <w:color w:val="333333"/>
                <w:sz w:val="16"/>
              </w:rPr>
              <w:t xml:space="preserve">, such as the </w:t>
            </w:r>
            <w:r w:rsidR="008D6832">
              <w:rPr>
                <w:color w:val="333333"/>
                <w:sz w:val="16"/>
              </w:rPr>
              <w:t>department’s</w:t>
            </w:r>
            <w:r>
              <w:rPr>
                <w:color w:val="333333"/>
                <w:sz w:val="16"/>
              </w:rPr>
              <w:t xml:space="preserve"> ISC Reference Group and ISC Professional Learning Program. In doing so, the </w:t>
            </w:r>
            <w:r>
              <w:rPr>
                <w:rFonts w:eastAsia="Times New Roman" w:cs="Arial"/>
                <w:sz w:val="16"/>
                <w:lang w:eastAsia="en-AU"/>
              </w:rPr>
              <w:t>school s</w:t>
            </w:r>
            <w:r w:rsidRPr="005850F0">
              <w:rPr>
                <w:rFonts w:eastAsia="Times New Roman" w:cs="Arial"/>
                <w:sz w:val="16"/>
                <w:lang w:eastAsia="en-AU"/>
              </w:rPr>
              <w:t xml:space="preserve">hares stories of good practice related to the provision of quality education and </w:t>
            </w:r>
            <w:r>
              <w:rPr>
                <w:rFonts w:eastAsia="Times New Roman" w:cs="Arial"/>
                <w:sz w:val="16"/>
                <w:lang w:eastAsia="en-AU"/>
              </w:rPr>
              <w:t>care for international students.</w:t>
            </w:r>
          </w:p>
        </w:tc>
        <w:tc>
          <w:tcPr>
            <w:tcW w:w="2868" w:type="dxa"/>
          </w:tcPr>
          <w:p w14:paraId="4911FACA" w14:textId="77777777" w:rsidR="00686459" w:rsidRPr="00526601" w:rsidRDefault="00D3468C" w:rsidP="009804C8">
            <w:pPr>
              <w:spacing w:beforeLines="40" w:before="96" w:afterLines="40" w:after="96" w:line="240" w:lineRule="auto"/>
              <w:rPr>
                <w:sz w:val="16"/>
                <w:szCs w:val="18"/>
              </w:rPr>
            </w:pPr>
            <w:sdt>
              <w:sdtPr>
                <w:rPr>
                  <w:sz w:val="16"/>
                  <w:szCs w:val="18"/>
                </w:rPr>
                <w:id w:val="-976911803"/>
                <w:placeholder>
                  <w:docPart w:val="E49EF40001494891A623EFA11D47D009"/>
                </w:placeholder>
                <w:showingPlcHdr/>
                <w:text/>
              </w:sdtPr>
              <w:sdtEndPr/>
              <w:sdtContent>
                <w:r w:rsidR="00686459" w:rsidRPr="00526601">
                  <w:rPr>
                    <w:rStyle w:val="PlaceholderText"/>
                    <w:color w:val="DC3972"/>
                    <w:sz w:val="16"/>
                    <w:szCs w:val="18"/>
                  </w:rPr>
                  <w:t>Click or tap here to enter text.</w:t>
                </w:r>
              </w:sdtContent>
            </w:sdt>
          </w:p>
        </w:tc>
        <w:tc>
          <w:tcPr>
            <w:tcW w:w="2693" w:type="dxa"/>
          </w:tcPr>
          <w:p w14:paraId="51CEE84E" w14:textId="77777777" w:rsidR="00686459" w:rsidRDefault="00686459" w:rsidP="009804C8">
            <w:pPr>
              <w:spacing w:beforeLines="40" w:before="96" w:afterLines="40" w:after="96" w:line="240" w:lineRule="auto"/>
              <w:rPr>
                <w:sz w:val="16"/>
                <w:szCs w:val="18"/>
              </w:rPr>
            </w:pPr>
            <w:r w:rsidRPr="007760E5">
              <w:rPr>
                <w:b/>
                <w:sz w:val="16"/>
                <w:szCs w:val="18"/>
              </w:rPr>
              <w:t>Next steps:</w:t>
            </w:r>
            <w:r>
              <w:rPr>
                <w:sz w:val="16"/>
                <w:szCs w:val="18"/>
              </w:rPr>
              <w:t xml:space="preserve"> </w:t>
            </w:r>
            <w:sdt>
              <w:sdtPr>
                <w:rPr>
                  <w:sz w:val="16"/>
                  <w:szCs w:val="18"/>
                </w:rPr>
                <w:id w:val="-180199449"/>
                <w:placeholder>
                  <w:docPart w:val="614DC6144F4A47EF8A03ED502680B764"/>
                </w:placeholder>
                <w:showingPlcHdr/>
                <w:text/>
              </w:sdtPr>
              <w:sdtEndPr/>
              <w:sdtContent>
                <w:r w:rsidRPr="00526601">
                  <w:rPr>
                    <w:rStyle w:val="PlaceholderText"/>
                    <w:color w:val="DC3972"/>
                    <w:sz w:val="16"/>
                    <w:szCs w:val="18"/>
                  </w:rPr>
                  <w:t>Click or tap here to enter text.</w:t>
                </w:r>
              </w:sdtContent>
            </w:sdt>
          </w:p>
          <w:p w14:paraId="09B2D8C6" w14:textId="77777777" w:rsidR="00686459" w:rsidRDefault="00686459" w:rsidP="009804C8">
            <w:pPr>
              <w:spacing w:beforeLines="40" w:before="96" w:afterLines="40" w:after="96" w:line="240" w:lineRule="auto"/>
              <w:rPr>
                <w:sz w:val="16"/>
                <w:szCs w:val="18"/>
              </w:rPr>
            </w:pPr>
          </w:p>
          <w:p w14:paraId="2D32CEA4" w14:textId="77777777" w:rsidR="00686459" w:rsidRDefault="00686459" w:rsidP="009804C8">
            <w:pPr>
              <w:spacing w:beforeLines="40" w:before="96" w:afterLines="40" w:after="96" w:line="240" w:lineRule="auto"/>
              <w:rPr>
                <w:sz w:val="16"/>
                <w:szCs w:val="18"/>
              </w:rPr>
            </w:pPr>
            <w:r w:rsidRPr="007760E5">
              <w:rPr>
                <w:b/>
                <w:sz w:val="16"/>
                <w:szCs w:val="18"/>
              </w:rPr>
              <w:t>By whom:</w:t>
            </w:r>
            <w:r>
              <w:rPr>
                <w:sz w:val="16"/>
                <w:szCs w:val="18"/>
              </w:rPr>
              <w:t xml:space="preserve"> </w:t>
            </w:r>
            <w:sdt>
              <w:sdtPr>
                <w:rPr>
                  <w:sz w:val="16"/>
                  <w:szCs w:val="18"/>
                </w:rPr>
                <w:id w:val="-2120365556"/>
                <w:placeholder>
                  <w:docPart w:val="2B9401505B4149AB8A5E1C4588FC316B"/>
                </w:placeholder>
                <w:showingPlcHdr/>
                <w:text/>
              </w:sdtPr>
              <w:sdtEndPr/>
              <w:sdtContent>
                <w:r w:rsidRPr="00526601">
                  <w:rPr>
                    <w:rStyle w:val="PlaceholderText"/>
                    <w:color w:val="DC3972"/>
                    <w:sz w:val="16"/>
                    <w:szCs w:val="18"/>
                  </w:rPr>
                  <w:t>Click or tap here to enter text.</w:t>
                </w:r>
              </w:sdtContent>
            </w:sdt>
          </w:p>
          <w:p w14:paraId="112E3196" w14:textId="77777777" w:rsidR="00686459" w:rsidRDefault="00686459" w:rsidP="009804C8">
            <w:pPr>
              <w:spacing w:beforeLines="40" w:before="96" w:afterLines="40" w:after="96" w:line="240" w:lineRule="auto"/>
              <w:rPr>
                <w:sz w:val="16"/>
                <w:szCs w:val="18"/>
              </w:rPr>
            </w:pPr>
            <w:r w:rsidRPr="007760E5">
              <w:rPr>
                <w:b/>
                <w:sz w:val="16"/>
                <w:szCs w:val="18"/>
              </w:rPr>
              <w:t>By when:</w:t>
            </w:r>
            <w:r>
              <w:rPr>
                <w:sz w:val="16"/>
                <w:szCs w:val="18"/>
              </w:rPr>
              <w:t xml:space="preserve"> </w:t>
            </w:r>
            <w:sdt>
              <w:sdtPr>
                <w:rPr>
                  <w:sz w:val="16"/>
                  <w:szCs w:val="18"/>
                </w:rPr>
                <w:id w:val="-2083525016"/>
                <w:placeholder>
                  <w:docPart w:val="7ED24D4810344AD09DDF78FFA0E27B55"/>
                </w:placeholder>
                <w:showingPlcHdr/>
                <w:text/>
              </w:sdtPr>
              <w:sdtEndPr/>
              <w:sdtContent>
                <w:r w:rsidRPr="00526601">
                  <w:rPr>
                    <w:rStyle w:val="PlaceholderText"/>
                    <w:color w:val="DC3972"/>
                    <w:sz w:val="16"/>
                    <w:szCs w:val="18"/>
                  </w:rPr>
                  <w:t>Click or tap here to enter text.</w:t>
                </w:r>
              </w:sdtContent>
            </w:sdt>
          </w:p>
        </w:tc>
      </w:tr>
    </w:tbl>
    <w:p w14:paraId="4EC0A1AB" w14:textId="77777777" w:rsidR="003B5402" w:rsidRDefault="003B5402" w:rsidP="003B5402">
      <w:pPr>
        <w:pStyle w:val="Heading2"/>
        <w:numPr>
          <w:ilvl w:val="1"/>
          <w:numId w:val="30"/>
        </w:numPr>
      </w:pPr>
      <w:r>
        <w:t>Declaration</w:t>
      </w:r>
    </w:p>
    <w:p w14:paraId="4F06EAF9" w14:textId="77777777" w:rsidR="003B5402" w:rsidRPr="00CB0B2A" w:rsidRDefault="003B5402" w:rsidP="003B5402">
      <w:pPr>
        <w:pStyle w:val="BodyText"/>
      </w:pPr>
      <w:r w:rsidRPr="00CB0B2A">
        <w:t xml:space="preserve">I declare that the information provided in this self-assessment is true and correct. </w:t>
      </w:r>
    </w:p>
    <w:tbl>
      <w:tblPr>
        <w:tblStyle w:val="ISP-Simple"/>
        <w:tblpPr w:leftFromText="181" w:rightFromText="181" w:vertAnchor="text" w:tblpY="1"/>
        <w:tblOverlap w:val="never"/>
        <w:tblW w:w="9639" w:type="dxa"/>
        <w:tblInd w:w="0" w:type="dxa"/>
        <w:tblLook w:val="0220" w:firstRow="1" w:lastRow="0" w:firstColumn="0" w:lastColumn="0" w:noHBand="1" w:noVBand="0"/>
      </w:tblPr>
      <w:tblGrid>
        <w:gridCol w:w="3686"/>
        <w:gridCol w:w="5953"/>
      </w:tblGrid>
      <w:tr w:rsidR="003B5402" w14:paraId="57501DF6" w14:textId="77777777" w:rsidTr="009804C8">
        <w:trPr>
          <w:cnfStyle w:val="100000000000" w:firstRow="1" w:lastRow="0" w:firstColumn="0" w:lastColumn="0" w:oddVBand="0" w:evenVBand="0" w:oddHBand="0"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3686" w:type="dxa"/>
            <w:vAlign w:val="center"/>
            <w:hideMark/>
          </w:tcPr>
          <w:p w14:paraId="577121BB" w14:textId="77777777" w:rsidR="003B5402" w:rsidRDefault="003B5402" w:rsidP="009804C8">
            <w:pPr>
              <w:pStyle w:val="Questionstatement"/>
              <w:spacing w:before="0" w:beforeAutospacing="0" w:afterAutospacing="0"/>
              <w:rPr>
                <w:rFonts w:asciiTheme="minorHAnsi" w:hAnsiTheme="minorHAnsi"/>
                <w:color w:val="002060"/>
                <w:sz w:val="20"/>
              </w:rPr>
            </w:pPr>
            <w:r>
              <w:rPr>
                <w:color w:val="002060"/>
                <w:sz w:val="20"/>
              </w:rPr>
              <w:t>Principal name:</w:t>
            </w:r>
          </w:p>
        </w:tc>
        <w:tc>
          <w:tcPr>
            <w:cnfStyle w:val="000001000000" w:firstRow="0" w:lastRow="0" w:firstColumn="0" w:lastColumn="0" w:oddVBand="0" w:evenVBand="1" w:oddHBand="0" w:evenHBand="0" w:firstRowFirstColumn="0" w:firstRowLastColumn="0" w:lastRowFirstColumn="0" w:lastRowLastColumn="0"/>
            <w:tcW w:w="5953" w:type="dxa"/>
            <w:vAlign w:val="center"/>
          </w:tcPr>
          <w:p w14:paraId="2A27E385" w14:textId="77777777" w:rsidR="003B5402" w:rsidRPr="00CB0B2A" w:rsidRDefault="00D3468C" w:rsidP="009804C8">
            <w:pPr>
              <w:pStyle w:val="Questionstatement"/>
              <w:spacing w:before="0"/>
              <w:rPr>
                <w:b w:val="0"/>
                <w:sz w:val="20"/>
              </w:rPr>
            </w:pPr>
            <w:sdt>
              <w:sdtPr>
                <w:rPr>
                  <w:b w:val="0"/>
                  <w:sz w:val="20"/>
                  <w:szCs w:val="18"/>
                </w:rPr>
                <w:id w:val="18832040"/>
                <w:placeholder>
                  <w:docPart w:val="8BA9EFD4273244C0BEC0A211CAC488D4"/>
                </w:placeholder>
                <w:showingPlcHdr/>
                <w:text/>
              </w:sdtPr>
              <w:sdtEndPr/>
              <w:sdtContent>
                <w:r w:rsidR="003B5402" w:rsidRPr="00CB0B2A">
                  <w:rPr>
                    <w:rStyle w:val="PlaceholderText"/>
                    <w:b w:val="0"/>
                    <w:color w:val="DC3972"/>
                    <w:sz w:val="20"/>
                    <w:szCs w:val="18"/>
                  </w:rPr>
                  <w:t>Click or tap here to enter text.</w:t>
                </w:r>
              </w:sdtContent>
            </w:sdt>
          </w:p>
        </w:tc>
      </w:tr>
      <w:tr w:rsidR="003B5402" w14:paraId="74FEED8E" w14:textId="77777777" w:rsidTr="009804C8">
        <w:trPr>
          <w:trHeight w:val="460"/>
        </w:trPr>
        <w:tc>
          <w:tcPr>
            <w:cnfStyle w:val="000010000000" w:firstRow="0" w:lastRow="0" w:firstColumn="0" w:lastColumn="0" w:oddVBand="1" w:evenVBand="0" w:oddHBand="0" w:evenHBand="0" w:firstRowFirstColumn="0" w:firstRowLastColumn="0" w:lastRowFirstColumn="0" w:lastRowLastColumn="0"/>
            <w:tcW w:w="3686" w:type="dxa"/>
            <w:vAlign w:val="center"/>
            <w:hideMark/>
          </w:tcPr>
          <w:p w14:paraId="379A4C7F" w14:textId="77777777" w:rsidR="003B5402" w:rsidRDefault="003B5402" w:rsidP="009804C8">
            <w:pPr>
              <w:spacing w:after="0" w:line="240" w:lineRule="auto"/>
              <w:rPr>
                <w:b/>
                <w:color w:val="002060"/>
                <w:sz w:val="20"/>
              </w:rPr>
            </w:pPr>
            <w:r>
              <w:rPr>
                <w:b/>
                <w:color w:val="002060"/>
                <w:sz w:val="20"/>
              </w:rPr>
              <w:t>Principal signature:</w:t>
            </w:r>
          </w:p>
        </w:tc>
        <w:tc>
          <w:tcPr>
            <w:cnfStyle w:val="000001000000" w:firstRow="0" w:lastRow="0" w:firstColumn="0" w:lastColumn="0" w:oddVBand="0" w:evenVBand="1" w:oddHBand="0" w:evenHBand="0" w:firstRowFirstColumn="0" w:firstRowLastColumn="0" w:lastRowFirstColumn="0" w:lastRowLastColumn="0"/>
            <w:tcW w:w="5953" w:type="dxa"/>
            <w:vAlign w:val="center"/>
          </w:tcPr>
          <w:p w14:paraId="35756DB8" w14:textId="4B993C1D" w:rsidR="003B5402" w:rsidRPr="00CB0B2A" w:rsidRDefault="003B5402" w:rsidP="00997856">
            <w:pPr>
              <w:spacing w:after="0" w:line="240" w:lineRule="auto"/>
              <w:rPr>
                <w:sz w:val="20"/>
              </w:rPr>
            </w:pPr>
          </w:p>
        </w:tc>
      </w:tr>
      <w:tr w:rsidR="003B5402" w14:paraId="18D92ECE" w14:textId="77777777" w:rsidTr="009804C8">
        <w:trPr>
          <w:trHeight w:val="460"/>
        </w:trPr>
        <w:tc>
          <w:tcPr>
            <w:cnfStyle w:val="000010000000" w:firstRow="0" w:lastRow="0" w:firstColumn="0" w:lastColumn="0" w:oddVBand="1" w:evenVBand="0" w:oddHBand="0" w:evenHBand="0" w:firstRowFirstColumn="0" w:firstRowLastColumn="0" w:lastRowFirstColumn="0" w:lastRowLastColumn="0"/>
            <w:tcW w:w="3686" w:type="dxa"/>
            <w:vAlign w:val="center"/>
            <w:hideMark/>
          </w:tcPr>
          <w:p w14:paraId="72EC45E3" w14:textId="77777777" w:rsidR="003B5402" w:rsidRDefault="003B5402" w:rsidP="009804C8">
            <w:pPr>
              <w:spacing w:after="0" w:line="240" w:lineRule="auto"/>
              <w:rPr>
                <w:b/>
                <w:color w:val="002060"/>
                <w:sz w:val="20"/>
              </w:rPr>
            </w:pPr>
            <w:r>
              <w:rPr>
                <w:b/>
                <w:color w:val="002060"/>
                <w:sz w:val="20"/>
              </w:rPr>
              <w:t>Date:</w:t>
            </w:r>
          </w:p>
        </w:tc>
        <w:tc>
          <w:tcPr>
            <w:cnfStyle w:val="000001000000" w:firstRow="0" w:lastRow="0" w:firstColumn="0" w:lastColumn="0" w:oddVBand="0" w:evenVBand="1" w:oddHBand="0" w:evenHBand="0" w:firstRowFirstColumn="0" w:firstRowLastColumn="0" w:lastRowFirstColumn="0" w:lastRowLastColumn="0"/>
            <w:tcW w:w="5953" w:type="dxa"/>
            <w:vAlign w:val="center"/>
          </w:tcPr>
          <w:p w14:paraId="6D42057B" w14:textId="77777777" w:rsidR="003B5402" w:rsidRPr="00CB0B2A" w:rsidRDefault="00D3468C" w:rsidP="009804C8">
            <w:pPr>
              <w:spacing w:after="0" w:line="240" w:lineRule="auto"/>
              <w:rPr>
                <w:sz w:val="20"/>
              </w:rPr>
            </w:pPr>
            <w:sdt>
              <w:sdtPr>
                <w:rPr>
                  <w:sz w:val="20"/>
                  <w:szCs w:val="18"/>
                </w:rPr>
                <w:id w:val="893395548"/>
                <w:placeholder>
                  <w:docPart w:val="58A33AEF907D43ACAE32D9222759E648"/>
                </w:placeholder>
                <w:showingPlcHdr/>
                <w:text/>
              </w:sdtPr>
              <w:sdtEndPr/>
              <w:sdtContent>
                <w:r w:rsidR="003B5402" w:rsidRPr="00CB0B2A">
                  <w:rPr>
                    <w:rStyle w:val="PlaceholderText"/>
                    <w:color w:val="DC3972"/>
                    <w:sz w:val="20"/>
                    <w:szCs w:val="18"/>
                  </w:rPr>
                  <w:t>Click or tap here to enter text.</w:t>
                </w:r>
              </w:sdtContent>
            </w:sdt>
          </w:p>
        </w:tc>
      </w:tr>
    </w:tbl>
    <w:p w14:paraId="5EE556B2" w14:textId="77777777" w:rsidR="003B5402" w:rsidRDefault="003B5402" w:rsidP="003B5402">
      <w:pPr>
        <w:spacing w:after="0" w:line="240" w:lineRule="auto"/>
      </w:pPr>
    </w:p>
    <w:p w14:paraId="1F3BDDE8" w14:textId="77777777" w:rsidR="003B5402" w:rsidRPr="00B27592" w:rsidRDefault="003B5402" w:rsidP="003B5402"/>
    <w:p w14:paraId="56BCCEB1" w14:textId="77777777" w:rsidR="003B5402" w:rsidRPr="00B27592" w:rsidRDefault="003B5402" w:rsidP="003B5402"/>
    <w:p w14:paraId="24524C19" w14:textId="77777777" w:rsidR="003B5402" w:rsidRPr="00B27592" w:rsidRDefault="003B5402" w:rsidP="003B5402"/>
    <w:p w14:paraId="043E0EDD" w14:textId="77777777" w:rsidR="003B5402" w:rsidRPr="00B27592" w:rsidRDefault="003B5402" w:rsidP="003B5402"/>
    <w:p w14:paraId="5BCCD51A" w14:textId="77777777" w:rsidR="003B5402" w:rsidRPr="00F008DE" w:rsidRDefault="003B5402" w:rsidP="003B5402">
      <w:pPr>
        <w:pStyle w:val="BodyText"/>
        <w:rPr>
          <w:b/>
        </w:rPr>
      </w:pPr>
    </w:p>
    <w:p w14:paraId="0A42390D" w14:textId="77777777" w:rsidR="00F011EC" w:rsidRDefault="00F011EC" w:rsidP="00F011EC">
      <w:pPr>
        <w:pStyle w:val="Heading2"/>
        <w:numPr>
          <w:ilvl w:val="1"/>
          <w:numId w:val="30"/>
        </w:numPr>
      </w:pPr>
    </w:p>
    <w:p w14:paraId="51F6E54C" w14:textId="77777777" w:rsidR="00F011EC" w:rsidRDefault="00F011EC" w:rsidP="00F011EC">
      <w:pPr>
        <w:pStyle w:val="Heading2"/>
        <w:numPr>
          <w:ilvl w:val="1"/>
          <w:numId w:val="30"/>
        </w:numPr>
        <w:sectPr w:rsidR="00F011EC" w:rsidSect="00F011EC">
          <w:footerReference w:type="default" r:id="rId16"/>
          <w:headerReference w:type="first" r:id="rId17"/>
          <w:footerReference w:type="first" r:id="rId18"/>
          <w:pgSz w:w="16840" w:h="11900" w:orient="landscape" w:code="9"/>
          <w:pgMar w:top="720" w:right="720" w:bottom="720" w:left="720" w:header="567" w:footer="964" w:gutter="0"/>
          <w:cols w:space="720"/>
          <w:titlePg/>
          <w:docGrid w:linePitch="360"/>
        </w:sectPr>
      </w:pPr>
    </w:p>
    <w:p w14:paraId="48B56A24" w14:textId="77777777" w:rsidR="00F011EC" w:rsidRPr="00B27592" w:rsidRDefault="00F011EC" w:rsidP="00F011EC">
      <w:pPr>
        <w:pStyle w:val="Heading2"/>
        <w:numPr>
          <w:ilvl w:val="1"/>
          <w:numId w:val="30"/>
        </w:numPr>
      </w:pPr>
      <w:r>
        <w:lastRenderedPageBreak/>
        <w:t>Related documents</w:t>
      </w:r>
    </w:p>
    <w:p w14:paraId="72B5BD51" w14:textId="64966899" w:rsidR="00F011EC" w:rsidRPr="00034FCA" w:rsidRDefault="00D3468C" w:rsidP="00F011EC">
      <w:pPr>
        <w:pStyle w:val="ListBullet"/>
        <w:numPr>
          <w:ilvl w:val="0"/>
          <w:numId w:val="42"/>
        </w:numPr>
        <w:rPr>
          <w:color w:val="333333"/>
        </w:rPr>
      </w:pPr>
      <w:hyperlink r:id="rId19" w:history="1">
        <w:r w:rsidR="00F011EC" w:rsidRPr="00090DBA">
          <w:rPr>
            <w:rStyle w:val="Hyperlink"/>
          </w:rPr>
          <w:t>ISP Student Support Policy</w:t>
        </w:r>
      </w:hyperlink>
    </w:p>
    <w:p w14:paraId="412CCF40" w14:textId="6FA99431" w:rsidR="00F011EC" w:rsidRDefault="00D3468C" w:rsidP="00F011EC">
      <w:pPr>
        <w:pStyle w:val="ListBullet"/>
        <w:numPr>
          <w:ilvl w:val="0"/>
          <w:numId w:val="42"/>
        </w:numPr>
        <w:rPr>
          <w:color w:val="333333"/>
        </w:rPr>
      </w:pPr>
      <w:hyperlink r:id="rId20" w:history="1">
        <w:r w:rsidR="00F011EC" w:rsidRPr="00090DBA">
          <w:rPr>
            <w:rStyle w:val="Hyperlink"/>
          </w:rPr>
          <w:t>ISP Student Arrival and Orientation Procedure</w:t>
        </w:r>
      </w:hyperlink>
    </w:p>
    <w:p w14:paraId="6F17A9C8" w14:textId="6DF78EA9" w:rsidR="00F011EC" w:rsidRPr="008D6832" w:rsidRDefault="00D3468C" w:rsidP="00F011EC">
      <w:pPr>
        <w:pStyle w:val="ListBullet"/>
        <w:numPr>
          <w:ilvl w:val="0"/>
          <w:numId w:val="42"/>
        </w:numPr>
        <w:rPr>
          <w:rStyle w:val="Hyperlink"/>
          <w:color w:val="333333"/>
          <w:u w:val="none"/>
        </w:rPr>
      </w:pPr>
      <w:hyperlink r:id="rId21" w:history="1">
        <w:r w:rsidR="00F011EC" w:rsidRPr="00090DBA">
          <w:rPr>
            <w:rStyle w:val="Hyperlink"/>
          </w:rPr>
          <w:t>ISP Student Safety Card Procedure</w:t>
        </w:r>
      </w:hyperlink>
    </w:p>
    <w:p w14:paraId="4D28E613" w14:textId="014A79A9" w:rsidR="008D6832" w:rsidRDefault="00D3468C" w:rsidP="00F011EC">
      <w:pPr>
        <w:pStyle w:val="ListBullet"/>
        <w:numPr>
          <w:ilvl w:val="0"/>
          <w:numId w:val="42"/>
        </w:numPr>
        <w:rPr>
          <w:color w:val="333333"/>
        </w:rPr>
      </w:pPr>
      <w:hyperlink r:id="rId22" w:history="1">
        <w:r w:rsidR="008D6832" w:rsidRPr="008D6832">
          <w:rPr>
            <w:rStyle w:val="Hyperlink"/>
          </w:rPr>
          <w:t>ISP Modes of Study Policy</w:t>
        </w:r>
      </w:hyperlink>
    </w:p>
    <w:p w14:paraId="79D94E32" w14:textId="33401C4C" w:rsidR="00F011EC" w:rsidRPr="008D6832" w:rsidRDefault="00D3468C" w:rsidP="00F011EC">
      <w:pPr>
        <w:pStyle w:val="ListBullet"/>
        <w:numPr>
          <w:ilvl w:val="0"/>
          <w:numId w:val="42"/>
        </w:numPr>
        <w:rPr>
          <w:rStyle w:val="Hyperlink"/>
          <w:color w:val="333333"/>
          <w:u w:val="none"/>
        </w:rPr>
      </w:pPr>
      <w:hyperlink r:id="rId23" w:history="1">
        <w:r w:rsidR="00F011EC" w:rsidRPr="00090DBA">
          <w:rPr>
            <w:rStyle w:val="Hyperlink"/>
          </w:rPr>
          <w:t xml:space="preserve">ISP </w:t>
        </w:r>
        <w:r w:rsidR="00090DBA" w:rsidRPr="00090DBA">
          <w:rPr>
            <w:rStyle w:val="Hyperlink"/>
          </w:rPr>
          <w:t>Modes of Study</w:t>
        </w:r>
        <w:r w:rsidR="00F011EC" w:rsidRPr="00090DBA">
          <w:rPr>
            <w:rStyle w:val="Hyperlink"/>
          </w:rPr>
          <w:t xml:space="preserve"> Procedure</w:t>
        </w:r>
      </w:hyperlink>
    </w:p>
    <w:p w14:paraId="3D8A58AA" w14:textId="7F784F6A" w:rsidR="008D6832" w:rsidRPr="00034FCA" w:rsidRDefault="00D3468C" w:rsidP="00F011EC">
      <w:pPr>
        <w:pStyle w:val="ListBullet"/>
        <w:numPr>
          <w:ilvl w:val="0"/>
          <w:numId w:val="42"/>
        </w:numPr>
        <w:rPr>
          <w:color w:val="333333"/>
        </w:rPr>
      </w:pPr>
      <w:hyperlink r:id="rId24" w:history="1">
        <w:r w:rsidR="008D6832" w:rsidRPr="009E7ED0">
          <w:rPr>
            <w:rStyle w:val="Hyperlink"/>
          </w:rPr>
          <w:t>ISP Modes of Study Assessments</w:t>
        </w:r>
      </w:hyperlink>
    </w:p>
    <w:p w14:paraId="2099CDC6" w14:textId="12EBEC9C" w:rsidR="00F011EC" w:rsidRPr="00034FCA" w:rsidRDefault="00D3468C" w:rsidP="00F011EC">
      <w:pPr>
        <w:pStyle w:val="ListBullet"/>
        <w:numPr>
          <w:ilvl w:val="0"/>
          <w:numId w:val="42"/>
        </w:numPr>
        <w:rPr>
          <w:color w:val="333333"/>
        </w:rPr>
      </w:pPr>
      <w:hyperlink r:id="rId25" w:history="1">
        <w:r w:rsidR="00F011EC" w:rsidRPr="007D42A3">
          <w:rPr>
            <w:rStyle w:val="Hyperlink"/>
          </w:rPr>
          <w:t>ISP Student Orientation Checklist</w:t>
        </w:r>
      </w:hyperlink>
    </w:p>
    <w:p w14:paraId="4777F747" w14:textId="77777777" w:rsidR="00F011EC" w:rsidRDefault="00F011EC" w:rsidP="00F011EC">
      <w:pPr>
        <w:pStyle w:val="Heading2"/>
        <w:numPr>
          <w:ilvl w:val="1"/>
          <w:numId w:val="30"/>
        </w:numPr>
      </w:pPr>
      <w:r>
        <w:t>Definitions</w:t>
      </w:r>
    </w:p>
    <w:p w14:paraId="75580324" w14:textId="77777777" w:rsidR="008D6832" w:rsidRDefault="008D6832" w:rsidP="008D6832">
      <w:pPr>
        <w:pStyle w:val="ListBullet"/>
        <w:keepNext/>
      </w:pPr>
      <w:r w:rsidRPr="00622B0E">
        <w:rPr>
          <w:b/>
        </w:rPr>
        <w:t>CRICOS</w:t>
      </w:r>
      <w:r>
        <w:t xml:space="preserve"> means Commonwealth Register of Institutions and Courses for Overseas Students.</w:t>
      </w:r>
    </w:p>
    <w:p w14:paraId="41DCB906" w14:textId="4C5A16BF" w:rsidR="008D6832" w:rsidRPr="008D6832" w:rsidRDefault="008D6832" w:rsidP="008D6832">
      <w:pPr>
        <w:pStyle w:val="ListBullet"/>
        <w:keepNext/>
        <w:numPr>
          <w:ilvl w:val="0"/>
          <w:numId w:val="23"/>
        </w:numPr>
      </w:pPr>
      <w:r w:rsidRPr="00622B0E">
        <w:rPr>
          <w:b/>
        </w:rPr>
        <w:t>DE</w:t>
      </w:r>
      <w:r>
        <w:t xml:space="preserve"> or the department means Department of Education in Victoria.</w:t>
      </w:r>
    </w:p>
    <w:p w14:paraId="60562A2B" w14:textId="52248CC6" w:rsidR="00F011EC" w:rsidRDefault="00F011EC" w:rsidP="00F011EC">
      <w:pPr>
        <w:pStyle w:val="ListBullet"/>
        <w:numPr>
          <w:ilvl w:val="0"/>
          <w:numId w:val="42"/>
        </w:numPr>
        <w:rPr>
          <w:color w:val="333333"/>
        </w:rPr>
      </w:pPr>
      <w:r>
        <w:rPr>
          <w:b/>
          <w:color w:val="333333"/>
        </w:rPr>
        <w:t>DE (IED)</w:t>
      </w:r>
      <w:r>
        <w:rPr>
          <w:color w:val="333333"/>
        </w:rPr>
        <w:t xml:space="preserve"> – Department of Education– International Education Division. IED is the division in </w:t>
      </w:r>
      <w:r w:rsidR="008D6832">
        <w:rPr>
          <w:color w:val="333333"/>
        </w:rPr>
        <w:t xml:space="preserve">the department </w:t>
      </w:r>
      <w:r>
        <w:rPr>
          <w:color w:val="333333"/>
        </w:rPr>
        <w:t xml:space="preserve">that administers the </w:t>
      </w:r>
      <w:r w:rsidR="008D6832">
        <w:rPr>
          <w:color w:val="333333"/>
        </w:rPr>
        <w:t>ISP</w:t>
      </w:r>
      <w:r>
        <w:rPr>
          <w:color w:val="333333"/>
        </w:rPr>
        <w:t xml:space="preserve"> in Victorian government schools. IED is not a separate entity to </w:t>
      </w:r>
      <w:r w:rsidR="008D6832">
        <w:rPr>
          <w:color w:val="333333"/>
        </w:rPr>
        <w:t>the department, which</w:t>
      </w:r>
      <w:r>
        <w:rPr>
          <w:color w:val="333333"/>
        </w:rPr>
        <w:t xml:space="preserve"> is the CRICOS registered provider.</w:t>
      </w:r>
    </w:p>
    <w:p w14:paraId="649CA97B" w14:textId="5F3973FA" w:rsidR="00F011EC" w:rsidRDefault="00F011EC" w:rsidP="00F011EC">
      <w:pPr>
        <w:pStyle w:val="ListBullet"/>
        <w:numPr>
          <w:ilvl w:val="0"/>
          <w:numId w:val="42"/>
        </w:numPr>
        <w:rPr>
          <w:color w:val="333333"/>
        </w:rPr>
      </w:pPr>
      <w:r>
        <w:rPr>
          <w:b/>
          <w:color w:val="333333"/>
        </w:rPr>
        <w:t>International students</w:t>
      </w:r>
      <w:r w:rsidR="005C2702">
        <w:rPr>
          <w:b/>
          <w:color w:val="333333"/>
        </w:rPr>
        <w:t xml:space="preserve"> (students)</w:t>
      </w:r>
      <w:r>
        <w:rPr>
          <w:color w:val="333333"/>
        </w:rPr>
        <w:t xml:space="preserve"> for the purpose of this policy are defined as students participating in the ISP under a </w:t>
      </w:r>
      <w:r w:rsidRPr="00891368">
        <w:rPr>
          <w:color w:val="333333"/>
        </w:rPr>
        <w:t>subclass 500 Student – Schools visa</w:t>
      </w:r>
      <w:r>
        <w:rPr>
          <w:color w:val="333333"/>
        </w:rPr>
        <w:t xml:space="preserve">. </w:t>
      </w:r>
    </w:p>
    <w:p w14:paraId="691EC92B" w14:textId="7C113BAA" w:rsidR="00F011EC" w:rsidRDefault="00F011EC" w:rsidP="00F011EC">
      <w:pPr>
        <w:pStyle w:val="ListBullet"/>
        <w:numPr>
          <w:ilvl w:val="0"/>
          <w:numId w:val="42"/>
        </w:numPr>
        <w:rPr>
          <w:color w:val="333333"/>
        </w:rPr>
      </w:pPr>
      <w:r>
        <w:rPr>
          <w:b/>
          <w:color w:val="333333"/>
        </w:rPr>
        <w:t>ISP</w:t>
      </w:r>
      <w:r w:rsidR="008D6832">
        <w:rPr>
          <w:b/>
          <w:color w:val="333333"/>
        </w:rPr>
        <w:t xml:space="preserve"> </w:t>
      </w:r>
      <w:r w:rsidR="008D6832" w:rsidRPr="008D6832">
        <w:rPr>
          <w:bCs/>
          <w:color w:val="333333"/>
        </w:rPr>
        <w:t>means International Student Program</w:t>
      </w:r>
      <w:r w:rsidR="008D6832">
        <w:rPr>
          <w:b/>
          <w:color w:val="333333"/>
        </w:rPr>
        <w:t>.</w:t>
      </w:r>
      <w:r>
        <w:rPr>
          <w:color w:val="333333"/>
        </w:rPr>
        <w:t xml:space="preserve"> </w:t>
      </w:r>
      <w:r w:rsidR="00F65D6B">
        <w:rPr>
          <w:color w:val="333333"/>
        </w:rPr>
        <w:t>T</w:t>
      </w:r>
      <w:r w:rsidR="00480249">
        <w:rPr>
          <w:color w:val="333333"/>
        </w:rPr>
        <w:t xml:space="preserve">he department’s </w:t>
      </w:r>
      <w:r>
        <w:rPr>
          <w:color w:val="333333"/>
        </w:rPr>
        <w:t xml:space="preserve">ISP </w:t>
      </w:r>
      <w:r w:rsidR="00F65D6B">
        <w:rPr>
          <w:color w:val="333333"/>
        </w:rPr>
        <w:t xml:space="preserve">is </w:t>
      </w:r>
      <w:r>
        <w:rPr>
          <w:color w:val="333333"/>
        </w:rPr>
        <w:t xml:space="preserve">administered by DE (IED). </w:t>
      </w:r>
    </w:p>
    <w:p w14:paraId="5D186FA1" w14:textId="545AA125" w:rsidR="00F011EC" w:rsidRDefault="005C2702" w:rsidP="00F011EC">
      <w:pPr>
        <w:pStyle w:val="ListBullet"/>
        <w:numPr>
          <w:ilvl w:val="0"/>
          <w:numId w:val="42"/>
        </w:numPr>
        <w:rPr>
          <w:color w:val="333333"/>
        </w:rPr>
      </w:pPr>
      <w:r>
        <w:rPr>
          <w:b/>
          <w:color w:val="333333"/>
        </w:rPr>
        <w:t xml:space="preserve">DE (IED) </w:t>
      </w:r>
      <w:r w:rsidR="00F011EC">
        <w:rPr>
          <w:b/>
          <w:color w:val="333333"/>
        </w:rPr>
        <w:t>staff</w:t>
      </w:r>
      <w:r w:rsidR="00F011EC">
        <w:rPr>
          <w:color w:val="333333"/>
        </w:rPr>
        <w:t xml:space="preserve"> includes the Executive Officers, </w:t>
      </w:r>
      <w:proofErr w:type="gramStart"/>
      <w:r w:rsidR="00F011EC">
        <w:rPr>
          <w:color w:val="333333"/>
        </w:rPr>
        <w:t>managers</w:t>
      </w:r>
      <w:proofErr w:type="gramEnd"/>
      <w:r w:rsidR="00F011EC">
        <w:rPr>
          <w:color w:val="333333"/>
        </w:rPr>
        <w:t xml:space="preserve"> and employees (full time, part time, ongoing, fixed term, casual and contractor) of </w:t>
      </w:r>
      <w:r w:rsidR="00480249">
        <w:rPr>
          <w:color w:val="333333"/>
        </w:rPr>
        <w:t xml:space="preserve">the department </w:t>
      </w:r>
      <w:r w:rsidR="00F011EC">
        <w:rPr>
          <w:color w:val="333333"/>
        </w:rPr>
        <w:t xml:space="preserve">who work directly or indirectly with the ISP. This excludes </w:t>
      </w:r>
      <w:r>
        <w:rPr>
          <w:color w:val="333333"/>
        </w:rPr>
        <w:t>school staff</w:t>
      </w:r>
      <w:r w:rsidR="00F011EC">
        <w:rPr>
          <w:color w:val="333333"/>
        </w:rPr>
        <w:t xml:space="preserve">. </w:t>
      </w:r>
    </w:p>
    <w:p w14:paraId="57BAF896" w14:textId="350F5287" w:rsidR="00F011EC" w:rsidRDefault="00F011EC" w:rsidP="00F011EC">
      <w:pPr>
        <w:pStyle w:val="ListBullet"/>
        <w:numPr>
          <w:ilvl w:val="0"/>
          <w:numId w:val="42"/>
        </w:numPr>
        <w:rPr>
          <w:color w:val="333333"/>
        </w:rPr>
      </w:pPr>
      <w:r>
        <w:rPr>
          <w:b/>
          <w:color w:val="333333"/>
        </w:rPr>
        <w:t>School</w:t>
      </w:r>
      <w:r>
        <w:rPr>
          <w:color w:val="333333"/>
        </w:rPr>
        <w:t xml:space="preserve"> means any Victorian government school accredited by DE (IED) to deliver </w:t>
      </w:r>
      <w:r w:rsidR="00E5389C">
        <w:rPr>
          <w:color w:val="333333"/>
        </w:rPr>
        <w:t xml:space="preserve">the </w:t>
      </w:r>
      <w:r w:rsidR="00480249">
        <w:rPr>
          <w:color w:val="333333"/>
        </w:rPr>
        <w:t>ISP</w:t>
      </w:r>
      <w:r>
        <w:rPr>
          <w:color w:val="333333"/>
        </w:rPr>
        <w:t>.</w:t>
      </w:r>
    </w:p>
    <w:p w14:paraId="08AB728A" w14:textId="037A49B4" w:rsidR="00F011EC" w:rsidRPr="00E35E20" w:rsidRDefault="00F011EC" w:rsidP="00F011EC">
      <w:pPr>
        <w:pStyle w:val="ListBullet"/>
        <w:numPr>
          <w:ilvl w:val="0"/>
          <w:numId w:val="42"/>
        </w:numPr>
        <w:rPr>
          <w:color w:val="333333"/>
        </w:rPr>
      </w:pPr>
      <w:bookmarkStart w:id="3" w:name="_Hlk123824317"/>
      <w:r w:rsidRPr="00E35E20">
        <w:rPr>
          <w:b/>
          <w:color w:val="333333"/>
        </w:rPr>
        <w:t>School enrolment cap</w:t>
      </w:r>
      <w:r w:rsidRPr="00E35E20">
        <w:rPr>
          <w:color w:val="333333"/>
        </w:rPr>
        <w:t xml:space="preserve"> refers to </w:t>
      </w:r>
      <w:r>
        <w:rPr>
          <w:color w:val="333333"/>
        </w:rPr>
        <w:t xml:space="preserve">the </w:t>
      </w:r>
      <w:r w:rsidRPr="00E35E20">
        <w:rPr>
          <w:color w:val="333333"/>
        </w:rPr>
        <w:t>maximum number of international students that can be enrolled at any one time</w:t>
      </w:r>
      <w:r>
        <w:rPr>
          <w:color w:val="333333"/>
        </w:rPr>
        <w:t xml:space="preserve"> in an </w:t>
      </w:r>
      <w:r w:rsidR="00E5389C">
        <w:rPr>
          <w:color w:val="333333"/>
        </w:rPr>
        <w:t>ESOS-</w:t>
      </w:r>
      <w:r>
        <w:rPr>
          <w:color w:val="333333"/>
        </w:rPr>
        <w:t xml:space="preserve">accredited school. </w:t>
      </w:r>
    </w:p>
    <w:bookmarkEnd w:id="3"/>
    <w:p w14:paraId="3455D354" w14:textId="6EB42D36" w:rsidR="00F011EC" w:rsidRDefault="00F011EC" w:rsidP="00F011EC">
      <w:pPr>
        <w:pStyle w:val="ListBullet"/>
        <w:numPr>
          <w:ilvl w:val="0"/>
          <w:numId w:val="42"/>
        </w:numPr>
        <w:rPr>
          <w:color w:val="333333"/>
        </w:rPr>
      </w:pPr>
      <w:r>
        <w:rPr>
          <w:b/>
          <w:color w:val="333333"/>
        </w:rPr>
        <w:t>School staff</w:t>
      </w:r>
      <w:r>
        <w:rPr>
          <w:color w:val="333333"/>
        </w:rPr>
        <w:t xml:space="preserve"> are </w:t>
      </w:r>
      <w:r w:rsidR="00001618">
        <w:rPr>
          <w:color w:val="333333"/>
        </w:rPr>
        <w:t xml:space="preserve">any </w:t>
      </w:r>
      <w:r>
        <w:rPr>
          <w:color w:val="333333"/>
        </w:rPr>
        <w:t xml:space="preserve">employees of </w:t>
      </w:r>
      <w:r w:rsidR="00001618">
        <w:rPr>
          <w:color w:val="333333"/>
        </w:rPr>
        <w:t xml:space="preserve">the </w:t>
      </w:r>
      <w:r>
        <w:rPr>
          <w:color w:val="333333"/>
        </w:rPr>
        <w:t>school.</w:t>
      </w:r>
    </w:p>
    <w:p w14:paraId="5B990406" w14:textId="77777777" w:rsidR="00F011EC" w:rsidRPr="00F53EB2" w:rsidRDefault="00F011EC" w:rsidP="00F011EC">
      <w:pPr>
        <w:pStyle w:val="Heading2"/>
        <w:numPr>
          <w:ilvl w:val="1"/>
          <w:numId w:val="41"/>
        </w:numPr>
      </w:pPr>
      <w:r w:rsidRPr="00F53EB2">
        <w:t>Contact</w:t>
      </w:r>
    </w:p>
    <w:p w14:paraId="183C3119" w14:textId="05D75BA5" w:rsidR="00F011EC" w:rsidRPr="0000769D" w:rsidRDefault="00F011EC" w:rsidP="00F011EC">
      <w:pPr>
        <w:pStyle w:val="BodyText"/>
      </w:pPr>
      <w:r>
        <w:t xml:space="preserve">For further information, please contact the DE (IED) </w:t>
      </w:r>
      <w:r w:rsidR="00480249">
        <w:t>Strategy and Quality Assurance</w:t>
      </w:r>
      <w:r>
        <w:t xml:space="preserve"> Team </w:t>
      </w:r>
      <w:r w:rsidR="00480249">
        <w:t xml:space="preserve">at: </w:t>
      </w:r>
      <w:hyperlink r:id="rId26" w:history="1">
        <w:r w:rsidR="00D3468C" w:rsidRPr="00CD55E9">
          <w:rPr>
            <w:rStyle w:val="Hyperlink"/>
          </w:rPr>
          <w:t>isp.quality@education.vic.gov.au</w:t>
        </w:r>
      </w:hyperlink>
      <w:r>
        <w:t>.</w:t>
      </w:r>
    </w:p>
    <w:p w14:paraId="58345A88" w14:textId="77777777" w:rsidR="00F011EC" w:rsidRDefault="00F011EC" w:rsidP="00F011EC">
      <w:pPr>
        <w:pStyle w:val="Heading2"/>
        <w:numPr>
          <w:ilvl w:val="1"/>
          <w:numId w:val="41"/>
        </w:numPr>
      </w:pPr>
      <w:r>
        <w:t>Maintenance officer</w:t>
      </w:r>
    </w:p>
    <w:p w14:paraId="6B81F410" w14:textId="2FDF881C" w:rsidR="00F011EC" w:rsidRDefault="00480249" w:rsidP="00F011EC">
      <w:pPr>
        <w:pStyle w:val="TableText"/>
        <w:rPr>
          <w:szCs w:val="18"/>
        </w:rPr>
      </w:pPr>
      <w:r>
        <w:rPr>
          <w:szCs w:val="18"/>
        </w:rPr>
        <w:t>Manager, Strategy and Quality Assurance Unit</w:t>
      </w:r>
    </w:p>
    <w:p w14:paraId="737CEFC9" w14:textId="77777777" w:rsidR="00F011EC" w:rsidRDefault="00F011EC" w:rsidP="00F011EC">
      <w:pPr>
        <w:pStyle w:val="TableText"/>
        <w:rPr>
          <w:szCs w:val="18"/>
        </w:rPr>
      </w:pPr>
      <w:r>
        <w:rPr>
          <w:szCs w:val="18"/>
        </w:rPr>
        <w:t>International Education Division</w:t>
      </w:r>
    </w:p>
    <w:p w14:paraId="1B07FA77" w14:textId="77777777" w:rsidR="00F011EC" w:rsidRDefault="00F011EC" w:rsidP="00F011EC">
      <w:pPr>
        <w:pStyle w:val="TableText"/>
        <w:rPr>
          <w:szCs w:val="18"/>
        </w:rPr>
      </w:pPr>
      <w:r>
        <w:rPr>
          <w:szCs w:val="18"/>
        </w:rPr>
        <w:t>Department of Education and Training.</w:t>
      </w:r>
    </w:p>
    <w:p w14:paraId="1C20783B" w14:textId="2D757776" w:rsidR="00F011EC" w:rsidRDefault="00B754C3" w:rsidP="00F011EC">
      <w:pPr>
        <w:pStyle w:val="TableText"/>
        <w:rPr>
          <w:szCs w:val="18"/>
        </w:rPr>
      </w:pPr>
      <w:r>
        <w:rPr>
          <w:szCs w:val="18"/>
        </w:rPr>
        <w:t>Level 28, 80 Collins Street, Melbourne, Victoria 300</w:t>
      </w:r>
      <w:r w:rsidR="006953A8">
        <w:rPr>
          <w:szCs w:val="18"/>
        </w:rPr>
        <w:t>0</w:t>
      </w:r>
    </w:p>
    <w:p w14:paraId="24B13079" w14:textId="3AC9952F" w:rsidR="00F011EC" w:rsidRDefault="00F011EC" w:rsidP="00F011EC">
      <w:pPr>
        <w:pStyle w:val="TableText"/>
        <w:rPr>
          <w:szCs w:val="18"/>
        </w:rPr>
      </w:pPr>
      <w:r>
        <w:rPr>
          <w:szCs w:val="18"/>
        </w:rPr>
        <w:t xml:space="preserve">Email: </w:t>
      </w:r>
      <w:hyperlink r:id="rId27" w:history="1">
        <w:r w:rsidR="00D3468C" w:rsidRPr="00CD55E9">
          <w:rPr>
            <w:rStyle w:val="Hyperlink"/>
            <w:szCs w:val="18"/>
          </w:rPr>
          <w:t>isp.quality@education.vic.gov.au</w:t>
        </w:r>
      </w:hyperlink>
      <w:r w:rsidR="00D3468C">
        <w:rPr>
          <w:szCs w:val="18"/>
        </w:rPr>
        <w:t xml:space="preserve"> </w:t>
      </w:r>
      <w:r>
        <w:rPr>
          <w:szCs w:val="18"/>
        </w:rPr>
        <w:t xml:space="preserve"> </w:t>
      </w:r>
    </w:p>
    <w:p w14:paraId="3C9D5EE9" w14:textId="77777777" w:rsidR="00F011EC" w:rsidRDefault="00F011EC" w:rsidP="00F011EC">
      <w:pPr>
        <w:pStyle w:val="TableText"/>
      </w:pPr>
      <w:r>
        <w:rPr>
          <w:szCs w:val="18"/>
        </w:rPr>
        <w:t xml:space="preserve">Phone: +61 3 7022 1000 </w:t>
      </w:r>
      <w:r>
        <w:t> </w:t>
      </w:r>
    </w:p>
    <w:p w14:paraId="7C4ED906" w14:textId="77777777" w:rsidR="00F011EC" w:rsidRDefault="00F011EC" w:rsidP="00F011EC">
      <w:pPr>
        <w:pStyle w:val="Heading2"/>
        <w:numPr>
          <w:ilvl w:val="1"/>
          <w:numId w:val="30"/>
        </w:numPr>
        <w:shd w:val="clear" w:color="auto" w:fill="F2F2F2" w:themeFill="background1" w:themeFillShade="F2"/>
      </w:pPr>
      <w:r>
        <w:t>Authorised</w:t>
      </w:r>
    </w:p>
    <w:p w14:paraId="7EAA90B8" w14:textId="77777777" w:rsidR="00F011EC" w:rsidRPr="00AD2439" w:rsidRDefault="00F011EC" w:rsidP="00F011EC">
      <w:pPr>
        <w:pStyle w:val="Authorisationtext"/>
      </w:pPr>
      <w:r w:rsidRPr="00AD2439">
        <w:t>Executive Director, International Education Division</w:t>
      </w:r>
    </w:p>
    <w:p w14:paraId="707EE6B7" w14:textId="77777777" w:rsidR="00F011EC" w:rsidRDefault="00F011EC" w:rsidP="00F011EC">
      <w:pPr>
        <w:pStyle w:val="Authorisationtext"/>
      </w:pPr>
    </w:p>
    <w:p w14:paraId="4F65EEB2" w14:textId="77777777" w:rsidR="00F011EC" w:rsidRPr="00AD2439" w:rsidRDefault="00F011EC" w:rsidP="00F011EC">
      <w:pPr>
        <w:pStyle w:val="Authorisationtext"/>
      </w:pPr>
    </w:p>
    <w:p w14:paraId="1482F204" w14:textId="701091E8" w:rsidR="00F011EC" w:rsidRPr="00AD2439" w:rsidRDefault="00F011EC" w:rsidP="00F011EC">
      <w:pPr>
        <w:pStyle w:val="Authorisationtext"/>
        <w:tabs>
          <w:tab w:val="left" w:pos="1985"/>
        </w:tabs>
      </w:pPr>
      <w:r w:rsidRPr="000942B0">
        <w:rPr>
          <w:b/>
        </w:rPr>
        <w:t>Date of authorisation</w:t>
      </w:r>
      <w:r w:rsidRPr="00AD2439">
        <w:t>:</w:t>
      </w:r>
      <w:r w:rsidRPr="00AD2439">
        <w:tab/>
      </w:r>
      <w:r w:rsidR="007D42A3">
        <w:t>2</w:t>
      </w:r>
      <w:r w:rsidR="00686459">
        <w:t>9/</w:t>
      </w:r>
      <w:r w:rsidR="007D42A3">
        <w:t>11</w:t>
      </w:r>
      <w:r w:rsidRPr="005862E7">
        <w:t>/2019</w:t>
      </w:r>
    </w:p>
    <w:p w14:paraId="187FEAC4" w14:textId="75BD940E" w:rsidR="00F83E0E" w:rsidRDefault="00F83E0E" w:rsidP="00F011EC">
      <w:pPr>
        <w:pStyle w:val="Authorisationtext"/>
        <w:tabs>
          <w:tab w:val="left" w:pos="1985"/>
        </w:tabs>
        <w:rPr>
          <w:b/>
        </w:rPr>
      </w:pPr>
      <w:r>
        <w:rPr>
          <w:b/>
        </w:rPr>
        <w:t>Date last reviewed:</w:t>
      </w:r>
      <w:r>
        <w:rPr>
          <w:b/>
        </w:rPr>
        <w:tab/>
      </w:r>
      <w:r w:rsidRPr="00D3468C">
        <w:rPr>
          <w:bCs/>
        </w:rPr>
        <w:t>29/12/2022</w:t>
      </w:r>
    </w:p>
    <w:p w14:paraId="7E8B44A3" w14:textId="5B7E5496" w:rsidR="00F011EC" w:rsidRDefault="00F011EC" w:rsidP="00F011EC">
      <w:pPr>
        <w:pStyle w:val="Authorisationtext"/>
        <w:tabs>
          <w:tab w:val="left" w:pos="1985"/>
        </w:tabs>
      </w:pPr>
      <w:r w:rsidRPr="000942B0">
        <w:rPr>
          <w:b/>
        </w:rPr>
        <w:t>Review frequency</w:t>
      </w:r>
      <w:r w:rsidRPr="00AD2439">
        <w:t xml:space="preserve">: </w:t>
      </w:r>
      <w:r w:rsidRPr="00AD2439">
        <w:tab/>
        <w:t xml:space="preserve">This </w:t>
      </w:r>
      <w:r>
        <w:t xml:space="preserve">procedure </w:t>
      </w:r>
      <w:r w:rsidRPr="00AD2439">
        <w:t xml:space="preserve">will be reviewed at minimum </w:t>
      </w:r>
      <w:r>
        <w:t xml:space="preserve">annually </w:t>
      </w:r>
      <w:r w:rsidRPr="00AD2439">
        <w:t xml:space="preserve">or when any changes arise impacting its currency, </w:t>
      </w:r>
      <w:r>
        <w:tab/>
      </w:r>
      <w:r w:rsidRPr="00AD2439">
        <w:t>including legislative or regulation change.</w:t>
      </w:r>
    </w:p>
    <w:p w14:paraId="03D0E52F" w14:textId="77777777" w:rsidR="00D9063F" w:rsidRDefault="00D9063F" w:rsidP="00D9063F">
      <w:pPr>
        <w:pStyle w:val="BodyText"/>
      </w:pPr>
    </w:p>
    <w:p w14:paraId="7FF4F1F2" w14:textId="77777777" w:rsidR="00D9063F" w:rsidRDefault="00D9063F" w:rsidP="00D9063F">
      <w:pPr>
        <w:pStyle w:val="BodyText"/>
      </w:pPr>
    </w:p>
    <w:bookmarkEnd w:id="0"/>
    <w:bookmarkEnd w:id="1"/>
    <w:p w14:paraId="72F2C1C1" w14:textId="4A85474C" w:rsidR="00D9063F" w:rsidRDefault="00D9063F">
      <w:pPr>
        <w:spacing w:after="0" w:line="240" w:lineRule="auto"/>
        <w:rPr>
          <w:szCs w:val="18"/>
        </w:rPr>
      </w:pPr>
    </w:p>
    <w:sectPr w:rsidR="00D9063F" w:rsidSect="00D3468C">
      <w:footerReference w:type="default" r:id="rId28"/>
      <w:footerReference w:type="first" r:id="rId29"/>
      <w:pgSz w:w="11900" w:h="16840" w:code="9"/>
      <w:pgMar w:top="720" w:right="720" w:bottom="720" w:left="720" w:header="567" w:footer="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649A" w14:textId="77777777" w:rsidR="000960A7" w:rsidRDefault="000960A7">
      <w:pPr>
        <w:spacing w:line="240" w:lineRule="auto"/>
      </w:pPr>
      <w:r>
        <w:separator/>
      </w:r>
    </w:p>
  </w:endnote>
  <w:endnote w:type="continuationSeparator" w:id="0">
    <w:p w14:paraId="67B989C2" w14:textId="77777777" w:rsidR="000960A7" w:rsidRDefault="000960A7">
      <w:pPr>
        <w:spacing w:line="240" w:lineRule="auto"/>
      </w:pPr>
      <w:r>
        <w:continuationSeparator/>
      </w:r>
    </w:p>
  </w:endnote>
  <w:endnote w:type="continuationNotice" w:id="1">
    <w:p w14:paraId="565DC8E1" w14:textId="77777777" w:rsidR="000960A7" w:rsidRDefault="00096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C82" w14:textId="77777777" w:rsidR="000906B5" w:rsidRPr="00394CF6" w:rsidRDefault="000906B5" w:rsidP="00394CF6">
    <w:pPr>
      <w:pStyle w:val="Header"/>
      <w:rPr>
        <w:rFonts w:cs="Arial"/>
        <w:color w:val="7F7F7F" w:themeColor="text1" w:themeTint="80"/>
        <w:sz w:val="16"/>
        <w:szCs w:val="16"/>
      </w:rPr>
    </w:pPr>
  </w:p>
  <w:p w14:paraId="466D33C2" w14:textId="2B96E134" w:rsidR="000906B5" w:rsidRPr="00437D5A" w:rsidRDefault="000906B5" w:rsidP="00437D5A">
    <w:pPr>
      <w:pStyle w:val="Footer"/>
      <w:tabs>
        <w:tab w:val="clear" w:pos="10348"/>
        <w:tab w:val="right" w:pos="10460"/>
      </w:tabs>
    </w:pPr>
    <w:r w:rsidRPr="00437D5A">
      <w:t xml:space="preserve">CRICOS Provider </w:t>
    </w:r>
    <w:r>
      <w:t xml:space="preserve">Name </w:t>
    </w:r>
    <w:r w:rsidRPr="00437D5A">
      <w:t>and Code: Department of</w:t>
    </w:r>
    <w:r>
      <w:t xml:space="preserve"> Education, 00861K</w:t>
    </w:r>
    <w:r>
      <w:tab/>
    </w:r>
    <w:r w:rsidRPr="00437D5A">
      <w:t xml:space="preserve">Page </w:t>
    </w:r>
    <w:r w:rsidRPr="00437D5A">
      <w:fldChar w:fldCharType="begin"/>
    </w:r>
    <w:r w:rsidRPr="00437D5A">
      <w:instrText xml:space="preserve"> PAGE  \* Arabic  \* MERGEFORMAT </w:instrText>
    </w:r>
    <w:r w:rsidRPr="00437D5A">
      <w:fldChar w:fldCharType="separate"/>
    </w:r>
    <w:r w:rsidR="0030645B">
      <w:rPr>
        <w:noProof/>
      </w:rPr>
      <w:t>3</w:t>
    </w:r>
    <w:r w:rsidRPr="00437D5A">
      <w:fldChar w:fldCharType="end"/>
    </w:r>
    <w:r w:rsidRPr="00437D5A">
      <w:t xml:space="preserve"> of </w:t>
    </w:r>
    <w:r w:rsidR="00D3468C">
      <w:fldChar w:fldCharType="begin"/>
    </w:r>
    <w:r w:rsidR="00D3468C">
      <w:instrText xml:space="preserve"> NUMPAGES  \* Arabic  \* MERGEFORMAT </w:instrText>
    </w:r>
    <w:r w:rsidR="00D3468C">
      <w:fldChar w:fldCharType="separate"/>
    </w:r>
    <w:r w:rsidR="0030645B">
      <w:rPr>
        <w:noProof/>
      </w:rPr>
      <w:t>6</w:t>
    </w:r>
    <w:r w:rsidR="00D3468C">
      <w:rPr>
        <w:noProof/>
      </w:rPr>
      <w:fldChar w:fldCharType="end"/>
    </w:r>
  </w:p>
  <w:p w14:paraId="66676EF8" w14:textId="4CB0B11D" w:rsidR="000906B5" w:rsidRPr="00437D5A" w:rsidRDefault="000906B5" w:rsidP="00D3468C">
    <w:pPr>
      <w:pStyle w:val="Footer"/>
      <w:tabs>
        <w:tab w:val="clear" w:pos="10348"/>
        <w:tab w:val="right" w:pos="10460"/>
      </w:tabs>
    </w:pPr>
    <w:r>
      <w:t xml:space="preserve">Copyright State of Victoria </w:t>
    </w:r>
    <w:r w:rsidR="00B754C3">
      <w:t>2023</w:t>
    </w:r>
    <w:r w:rsidR="00B754C3">
      <w:tab/>
    </w:r>
    <w:r w:rsidR="00B754C3">
      <w:tab/>
      <w:t xml:space="preserve">Version 1.1 as of </w:t>
    </w:r>
    <w:r w:rsidR="00F83E0E">
      <w:t>1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698AC65D" w:rsidR="000906B5" w:rsidRPr="00394CF6" w:rsidRDefault="00190CC2" w:rsidP="00D3468C">
    <w:pPr>
      <w:pStyle w:val="Footer"/>
      <w:pBdr>
        <w:top w:val="none" w:sz="0" w:space="0" w:color="auto"/>
      </w:pBdr>
    </w:pPr>
    <w:r>
      <w:rPr>
        <w:noProof/>
      </w:rPr>
      <w:drawing>
        <wp:inline distT="0" distB="0" distL="0" distR="0" wp14:anchorId="61323F6C" wp14:editId="7DB35720">
          <wp:extent cx="6642100" cy="789940"/>
          <wp:effectExtent l="0" t="0" r="6350" b="0"/>
          <wp:docPr id="833609591" name="Picture 83360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9EFD" w14:textId="77777777" w:rsidR="000906B5" w:rsidRPr="00394CF6" w:rsidRDefault="000906B5" w:rsidP="00394CF6">
    <w:pPr>
      <w:pStyle w:val="Header"/>
      <w:rPr>
        <w:rFonts w:cs="Arial"/>
        <w:color w:val="7F7F7F" w:themeColor="text1" w:themeTint="80"/>
        <w:sz w:val="16"/>
        <w:szCs w:val="16"/>
      </w:rPr>
    </w:pPr>
  </w:p>
  <w:p w14:paraId="2657FFA4" w14:textId="31878D03" w:rsidR="000906B5" w:rsidRPr="00437D5A" w:rsidRDefault="000906B5" w:rsidP="00437D5A">
    <w:pPr>
      <w:pStyle w:val="Footer"/>
      <w:tabs>
        <w:tab w:val="clear" w:pos="10348"/>
        <w:tab w:val="right" w:pos="10460"/>
      </w:tabs>
    </w:pPr>
    <w:r w:rsidRPr="00437D5A">
      <w:t xml:space="preserve">CRICOS Provider </w:t>
    </w:r>
    <w:r>
      <w:t xml:space="preserve">Name </w:t>
    </w:r>
    <w:r w:rsidRPr="00437D5A">
      <w:t>and Code: Department of</w:t>
    </w:r>
    <w:r>
      <w:t xml:space="preserve"> Education, 00861K</w:t>
    </w:r>
    <w:r>
      <w:tab/>
    </w:r>
    <w:r>
      <w:tab/>
    </w:r>
    <w:r>
      <w:tab/>
    </w:r>
    <w:r>
      <w:tab/>
    </w:r>
    <w:r>
      <w:tab/>
    </w:r>
    <w:r>
      <w:tab/>
    </w:r>
    <w:r>
      <w:tab/>
    </w:r>
    <w:r w:rsidRPr="00437D5A">
      <w:t xml:space="preserve">Page </w:t>
    </w:r>
    <w:r w:rsidRPr="00437D5A">
      <w:fldChar w:fldCharType="begin"/>
    </w:r>
    <w:r w:rsidRPr="00437D5A">
      <w:instrText xml:space="preserve"> PAGE  \* Arabic  \* MERGEFORMAT </w:instrText>
    </w:r>
    <w:r w:rsidRPr="00437D5A">
      <w:fldChar w:fldCharType="separate"/>
    </w:r>
    <w:r w:rsidR="0030645B">
      <w:rPr>
        <w:noProof/>
      </w:rPr>
      <w:t>5</w:t>
    </w:r>
    <w:r w:rsidRPr="00437D5A">
      <w:fldChar w:fldCharType="end"/>
    </w:r>
    <w:r w:rsidRPr="00437D5A">
      <w:t xml:space="preserve"> of </w:t>
    </w:r>
    <w:r w:rsidR="00D3468C">
      <w:fldChar w:fldCharType="begin"/>
    </w:r>
    <w:r w:rsidR="00D3468C">
      <w:instrText xml:space="preserve"> NUMPAGES  \* Arabic  \* MERGEFORMAT </w:instrText>
    </w:r>
    <w:r w:rsidR="00D3468C">
      <w:fldChar w:fldCharType="separate"/>
    </w:r>
    <w:r w:rsidR="0030645B">
      <w:rPr>
        <w:noProof/>
      </w:rPr>
      <w:t>6</w:t>
    </w:r>
    <w:r w:rsidR="00D3468C">
      <w:rPr>
        <w:noProof/>
      </w:rPr>
      <w:fldChar w:fldCharType="end"/>
    </w:r>
  </w:p>
  <w:p w14:paraId="18F7051B" w14:textId="38398003" w:rsidR="000906B5" w:rsidRPr="00437D5A" w:rsidRDefault="000906B5" w:rsidP="00F83E0E">
    <w:pPr>
      <w:pStyle w:val="Footer"/>
      <w:tabs>
        <w:tab w:val="clear" w:pos="4513"/>
        <w:tab w:val="clear" w:pos="10348"/>
        <w:tab w:val="left" w:pos="8480"/>
      </w:tabs>
    </w:pPr>
    <w:r>
      <w:t xml:space="preserve">Copyright State of Victoria </w:t>
    </w:r>
    <w:r w:rsidR="00F83E0E">
      <w:t>2023</w:t>
    </w:r>
    <w:r w:rsidR="00F83E0E">
      <w:tab/>
    </w:r>
    <w:r w:rsidR="00F83E0E">
      <w:tab/>
    </w:r>
    <w:r w:rsidR="00F83E0E">
      <w:tab/>
    </w:r>
    <w:r w:rsidR="00F83E0E">
      <w:tab/>
    </w:r>
    <w:r w:rsidR="00F83E0E">
      <w:tab/>
    </w:r>
    <w:r w:rsidR="00F83E0E">
      <w:tab/>
    </w:r>
    <w:r w:rsidR="00F83E0E">
      <w:tab/>
    </w:r>
    <w:r w:rsidR="00F83E0E">
      <w:tab/>
      <w:t xml:space="preserve">Version 1.1 as </w:t>
    </w:r>
    <w:r w:rsidR="00190CC2">
      <w:t>of</w:t>
    </w:r>
    <w:r w:rsidR="00F83E0E">
      <w:t xml:space="preserve"> 1 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E27" w14:textId="77777777" w:rsidR="000906B5" w:rsidRPr="00394CF6" w:rsidRDefault="000906B5" w:rsidP="00F011EC">
    <w:pPr>
      <w:pStyle w:val="Header"/>
      <w:rPr>
        <w:rFonts w:cs="Arial"/>
        <w:color w:val="7F7F7F" w:themeColor="text1" w:themeTint="80"/>
        <w:sz w:val="16"/>
        <w:szCs w:val="16"/>
      </w:rPr>
    </w:pPr>
  </w:p>
  <w:p w14:paraId="29DB1937" w14:textId="10F0B75A" w:rsidR="000906B5" w:rsidRPr="00437D5A" w:rsidRDefault="000906B5" w:rsidP="00F011EC">
    <w:pPr>
      <w:pStyle w:val="Footer"/>
      <w:tabs>
        <w:tab w:val="clear" w:pos="10348"/>
        <w:tab w:val="right" w:pos="10460"/>
      </w:tabs>
    </w:pPr>
    <w:r w:rsidRPr="00437D5A">
      <w:t xml:space="preserve">CRICOS Provider </w:t>
    </w:r>
    <w:r>
      <w:t xml:space="preserve">Name </w:t>
    </w:r>
    <w:r w:rsidRPr="00437D5A">
      <w:t>and Code: Department of Education, 00861K</w:t>
    </w:r>
    <w:r w:rsidRPr="00437D5A">
      <w:tab/>
    </w:r>
    <w:r>
      <w:tab/>
    </w:r>
    <w:r>
      <w:tab/>
    </w:r>
    <w:r>
      <w:tab/>
    </w:r>
    <w:r>
      <w:tab/>
    </w:r>
    <w:r>
      <w:tab/>
    </w:r>
    <w:r>
      <w:tab/>
    </w:r>
    <w:r w:rsidRPr="00437D5A">
      <w:t xml:space="preserve">Page </w:t>
    </w:r>
    <w:r w:rsidRPr="00437D5A">
      <w:fldChar w:fldCharType="begin"/>
    </w:r>
    <w:r w:rsidRPr="00437D5A">
      <w:instrText xml:space="preserve"> PAGE  \* Arabic  \* MERGEFORMAT </w:instrText>
    </w:r>
    <w:r w:rsidRPr="00437D5A">
      <w:fldChar w:fldCharType="separate"/>
    </w:r>
    <w:r w:rsidR="0030645B">
      <w:rPr>
        <w:noProof/>
      </w:rPr>
      <w:t>4</w:t>
    </w:r>
    <w:r w:rsidRPr="00437D5A">
      <w:fldChar w:fldCharType="end"/>
    </w:r>
    <w:r w:rsidRPr="00437D5A">
      <w:t xml:space="preserve"> of </w:t>
    </w:r>
    <w:r w:rsidR="00D3468C">
      <w:fldChar w:fldCharType="begin"/>
    </w:r>
    <w:r w:rsidR="00D3468C">
      <w:instrText xml:space="preserve"> NUMPAGES  \* Arabic  \* MERGEFORMAT </w:instrText>
    </w:r>
    <w:r w:rsidR="00D3468C">
      <w:fldChar w:fldCharType="separate"/>
    </w:r>
    <w:r w:rsidR="0030645B">
      <w:rPr>
        <w:noProof/>
      </w:rPr>
      <w:t>6</w:t>
    </w:r>
    <w:r w:rsidR="00D3468C">
      <w:rPr>
        <w:noProof/>
      </w:rPr>
      <w:fldChar w:fldCharType="end"/>
    </w:r>
  </w:p>
  <w:p w14:paraId="45FE0AFD" w14:textId="7DB6BD60" w:rsidR="000906B5" w:rsidRPr="00F011EC" w:rsidRDefault="000906B5" w:rsidP="00F83E0E">
    <w:pPr>
      <w:pStyle w:val="Footer"/>
      <w:tabs>
        <w:tab w:val="clear" w:pos="4513"/>
        <w:tab w:val="clear" w:pos="10348"/>
        <w:tab w:val="left" w:pos="8480"/>
      </w:tabs>
    </w:pPr>
    <w:r>
      <w:t xml:space="preserve">Copyright State of Victoria </w:t>
    </w:r>
    <w:r w:rsidR="00F83E0E">
      <w:t>2023</w:t>
    </w:r>
    <w:r w:rsidR="00F83E0E">
      <w:tab/>
    </w:r>
    <w:r w:rsidR="00F83E0E">
      <w:tab/>
    </w:r>
    <w:r w:rsidR="00F83E0E">
      <w:tab/>
    </w:r>
    <w:r w:rsidR="00F83E0E">
      <w:tab/>
    </w:r>
    <w:r w:rsidR="00F83E0E">
      <w:tab/>
    </w:r>
    <w:r w:rsidR="00F83E0E">
      <w:tab/>
    </w:r>
    <w:r w:rsidR="00F83E0E">
      <w:tab/>
    </w:r>
    <w:r w:rsidR="00F83E0E">
      <w:tab/>
      <w:t xml:space="preserve">Version 1.1 as </w:t>
    </w:r>
    <w:r w:rsidR="00190CC2">
      <w:t>of</w:t>
    </w:r>
    <w:r w:rsidR="00F83E0E">
      <w:t xml:space="preserve"> January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7AAB" w14:textId="77777777" w:rsidR="000906B5" w:rsidRPr="00394CF6" w:rsidRDefault="000906B5" w:rsidP="00394CF6">
    <w:pPr>
      <w:pStyle w:val="Header"/>
      <w:rPr>
        <w:rFonts w:cs="Arial"/>
        <w:color w:val="7F7F7F" w:themeColor="text1" w:themeTint="80"/>
        <w:sz w:val="16"/>
        <w:szCs w:val="16"/>
      </w:rPr>
    </w:pPr>
  </w:p>
  <w:p w14:paraId="6AD0DD57" w14:textId="140EDC9F" w:rsidR="000906B5" w:rsidRPr="00437D5A" w:rsidRDefault="000906B5" w:rsidP="00437D5A">
    <w:pPr>
      <w:pStyle w:val="Footer"/>
      <w:tabs>
        <w:tab w:val="clear" w:pos="10348"/>
        <w:tab w:val="right" w:pos="10460"/>
      </w:tabs>
    </w:pPr>
    <w:r w:rsidRPr="00437D5A">
      <w:t xml:space="preserve">CRICOS Provider </w:t>
    </w:r>
    <w:r>
      <w:t xml:space="preserve">Name </w:t>
    </w:r>
    <w:r w:rsidRPr="00437D5A">
      <w:t>and Code: Department of</w:t>
    </w:r>
    <w:r>
      <w:t xml:space="preserve"> Education and Training, 00861K</w:t>
    </w:r>
    <w:r>
      <w:tab/>
    </w:r>
    <w:r w:rsidRPr="00437D5A">
      <w:t xml:space="preserve">Page </w:t>
    </w:r>
    <w:r w:rsidRPr="00437D5A">
      <w:fldChar w:fldCharType="begin"/>
    </w:r>
    <w:r w:rsidRPr="00437D5A">
      <w:instrText xml:space="preserve"> PAGE  \* Arabic  \* MERGEFORMAT </w:instrText>
    </w:r>
    <w:r w:rsidRPr="00437D5A">
      <w:fldChar w:fldCharType="separate"/>
    </w:r>
    <w:r>
      <w:rPr>
        <w:noProof/>
      </w:rPr>
      <w:t>8</w:t>
    </w:r>
    <w:r w:rsidRPr="00437D5A">
      <w:fldChar w:fldCharType="end"/>
    </w:r>
    <w:r w:rsidRPr="00437D5A">
      <w:t xml:space="preserve"> of </w:t>
    </w:r>
    <w:r w:rsidR="00D3468C">
      <w:fldChar w:fldCharType="begin"/>
    </w:r>
    <w:r w:rsidR="00D3468C">
      <w:instrText xml:space="preserve"> NUMPAGES  \* Arabic  \* MERGEFORMAT </w:instrText>
    </w:r>
    <w:r w:rsidR="00D3468C">
      <w:fldChar w:fldCharType="separate"/>
    </w:r>
    <w:r>
      <w:rPr>
        <w:noProof/>
      </w:rPr>
      <w:t>8</w:t>
    </w:r>
    <w:r w:rsidR="00D3468C">
      <w:rPr>
        <w:noProof/>
      </w:rPr>
      <w:fldChar w:fldCharType="end"/>
    </w:r>
  </w:p>
  <w:p w14:paraId="69C85009" w14:textId="77777777" w:rsidR="000906B5" w:rsidRPr="00437D5A" w:rsidRDefault="000906B5" w:rsidP="00437D5A">
    <w:pPr>
      <w:pStyle w:val="Footer"/>
      <w:tabs>
        <w:tab w:val="clear" w:pos="10348"/>
        <w:tab w:val="right" w:pos="10460"/>
      </w:tabs>
    </w:pPr>
    <w:r>
      <w:t>Copyright State of Victoria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D24" w14:textId="668C093A" w:rsidR="000906B5" w:rsidRPr="00437D5A" w:rsidRDefault="000906B5" w:rsidP="00F011EC">
    <w:pPr>
      <w:pStyle w:val="Footer"/>
      <w:tabs>
        <w:tab w:val="clear" w:pos="10348"/>
        <w:tab w:val="right" w:pos="10460"/>
      </w:tabs>
    </w:pPr>
    <w:r w:rsidRPr="00437D5A">
      <w:t xml:space="preserve">CRICOS Provider </w:t>
    </w:r>
    <w:r>
      <w:t xml:space="preserve">Name </w:t>
    </w:r>
    <w:r w:rsidRPr="00437D5A">
      <w:t>and Code: Department of</w:t>
    </w:r>
    <w:r>
      <w:t xml:space="preserve"> Education, 00861K</w:t>
    </w:r>
    <w:r>
      <w:tab/>
    </w:r>
    <w:r w:rsidRPr="00437D5A">
      <w:t xml:space="preserve">Page </w:t>
    </w:r>
    <w:r w:rsidRPr="00437D5A">
      <w:fldChar w:fldCharType="begin"/>
    </w:r>
    <w:r w:rsidRPr="00437D5A">
      <w:instrText xml:space="preserve"> PAGE  \* Arabic  \* MERGEFORMAT </w:instrText>
    </w:r>
    <w:r w:rsidRPr="00437D5A">
      <w:fldChar w:fldCharType="separate"/>
    </w:r>
    <w:r w:rsidR="0030645B">
      <w:rPr>
        <w:noProof/>
      </w:rPr>
      <w:t>6</w:t>
    </w:r>
    <w:r w:rsidRPr="00437D5A">
      <w:fldChar w:fldCharType="end"/>
    </w:r>
    <w:r w:rsidRPr="00437D5A">
      <w:t xml:space="preserve"> of </w:t>
    </w:r>
    <w:r w:rsidR="00D3468C">
      <w:fldChar w:fldCharType="begin"/>
    </w:r>
    <w:r w:rsidR="00D3468C">
      <w:instrText xml:space="preserve"> NUMPAGES  \* Arabic  \* MERGEFORMAT </w:instrText>
    </w:r>
    <w:r w:rsidR="00D3468C">
      <w:fldChar w:fldCharType="separate"/>
    </w:r>
    <w:r w:rsidR="0030645B">
      <w:rPr>
        <w:noProof/>
      </w:rPr>
      <w:t>6</w:t>
    </w:r>
    <w:r w:rsidR="00D3468C">
      <w:rPr>
        <w:noProof/>
      </w:rPr>
      <w:fldChar w:fldCharType="end"/>
    </w:r>
  </w:p>
  <w:p w14:paraId="151AB063" w14:textId="25728F35" w:rsidR="000906B5" w:rsidRPr="00F011EC" w:rsidRDefault="000906B5" w:rsidP="00F011EC">
    <w:pPr>
      <w:pStyle w:val="Footer"/>
      <w:tabs>
        <w:tab w:val="clear" w:pos="10348"/>
        <w:tab w:val="right" w:pos="10460"/>
      </w:tabs>
    </w:pPr>
    <w:r>
      <w:t xml:space="preserve">Copyright State of Victoria </w:t>
    </w:r>
    <w:r w:rsidR="00B754C3">
      <w:t>2023</w:t>
    </w:r>
    <w:r w:rsidR="00B754C3">
      <w:tab/>
    </w:r>
    <w:r w:rsidR="00B754C3">
      <w:tab/>
      <w:t xml:space="preserve">Version 1.1 as of </w:t>
    </w:r>
    <w:r w:rsidR="00F83E0E">
      <w:t>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4A63" w14:textId="77777777" w:rsidR="000960A7" w:rsidRDefault="000960A7">
      <w:pPr>
        <w:spacing w:line="240" w:lineRule="auto"/>
      </w:pPr>
      <w:r>
        <w:separator/>
      </w:r>
    </w:p>
  </w:footnote>
  <w:footnote w:type="continuationSeparator" w:id="0">
    <w:p w14:paraId="4CE549CB" w14:textId="77777777" w:rsidR="000960A7" w:rsidRDefault="000960A7">
      <w:pPr>
        <w:spacing w:line="240" w:lineRule="auto"/>
      </w:pPr>
      <w:r>
        <w:continuationSeparator/>
      </w:r>
    </w:p>
  </w:footnote>
  <w:footnote w:type="continuationNotice" w:id="1">
    <w:p w14:paraId="0521415D" w14:textId="77777777" w:rsidR="000960A7" w:rsidRDefault="00096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742A" w14:textId="77777777" w:rsidR="000906B5" w:rsidRDefault="000906B5">
    <w:pPr>
      <w:pStyle w:val="Header"/>
    </w:pPr>
    <w:r>
      <w:rPr>
        <w:noProof/>
        <w:lang w:eastAsia="en-AU"/>
      </w:rPr>
      <w:drawing>
        <wp:anchor distT="0" distB="0" distL="114300" distR="114300" simplePos="0" relativeHeight="251658240" behindDoc="0" locked="0" layoutInCell="1" allowOverlap="1" wp14:anchorId="7F839217" wp14:editId="758867A6">
          <wp:simplePos x="0" y="0"/>
          <wp:positionH relativeFrom="column">
            <wp:posOffset>-457200</wp:posOffset>
          </wp:positionH>
          <wp:positionV relativeFrom="paragraph">
            <wp:posOffset>-335280</wp:posOffset>
          </wp:positionV>
          <wp:extent cx="7664654" cy="1393293"/>
          <wp:effectExtent l="0" t="0" r="0" b="0"/>
          <wp:wrapNone/>
          <wp:docPr id="937402057" name="Picture 93740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CB0" w14:textId="58DA76FE" w:rsidR="000906B5" w:rsidRDefault="0009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139F688D"/>
    <w:multiLevelType w:val="multilevel"/>
    <w:tmpl w:val="62E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CF80073"/>
    <w:multiLevelType w:val="multilevel"/>
    <w:tmpl w:val="E80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E004C"/>
    <w:multiLevelType w:val="multilevel"/>
    <w:tmpl w:val="2114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9409A"/>
    <w:multiLevelType w:val="multilevel"/>
    <w:tmpl w:val="AC70F576"/>
    <w:numStyleLink w:val="BulletList"/>
  </w:abstractNum>
  <w:num w:numId="1" w16cid:durableId="1992558300">
    <w:abstractNumId w:val="9"/>
  </w:num>
  <w:num w:numId="2" w16cid:durableId="754403277">
    <w:abstractNumId w:val="7"/>
  </w:num>
  <w:num w:numId="3" w16cid:durableId="1144393627">
    <w:abstractNumId w:val="6"/>
  </w:num>
  <w:num w:numId="4" w16cid:durableId="1915580600">
    <w:abstractNumId w:val="5"/>
  </w:num>
  <w:num w:numId="5" w16cid:durableId="82453740">
    <w:abstractNumId w:val="4"/>
  </w:num>
  <w:num w:numId="6" w16cid:durableId="601498771">
    <w:abstractNumId w:val="8"/>
  </w:num>
  <w:num w:numId="7" w16cid:durableId="2125611565">
    <w:abstractNumId w:val="3"/>
  </w:num>
  <w:num w:numId="8" w16cid:durableId="1910535061">
    <w:abstractNumId w:val="2"/>
  </w:num>
  <w:num w:numId="9" w16cid:durableId="147601357">
    <w:abstractNumId w:val="1"/>
  </w:num>
  <w:num w:numId="10" w16cid:durableId="1045905712">
    <w:abstractNumId w:val="0"/>
  </w:num>
  <w:num w:numId="11" w16cid:durableId="1617908370">
    <w:abstractNumId w:val="19"/>
  </w:num>
  <w:num w:numId="12" w16cid:durableId="1963150149">
    <w:abstractNumId w:val="21"/>
  </w:num>
  <w:num w:numId="13" w16cid:durableId="15473761">
    <w:abstractNumId w:val="22"/>
  </w:num>
  <w:num w:numId="14" w16cid:durableId="1546596903">
    <w:abstractNumId w:val="25"/>
  </w:num>
  <w:num w:numId="15" w16cid:durableId="1439913666">
    <w:abstractNumId w:val="27"/>
  </w:num>
  <w:num w:numId="16" w16cid:durableId="1787315301">
    <w:abstractNumId w:val="26"/>
  </w:num>
  <w:num w:numId="17" w16cid:durableId="1107655261">
    <w:abstractNumId w:val="24"/>
  </w:num>
  <w:num w:numId="18" w16cid:durableId="126555540">
    <w:abstractNumId w:val="11"/>
  </w:num>
  <w:num w:numId="19" w16cid:durableId="525294584">
    <w:abstractNumId w:val="23"/>
  </w:num>
  <w:num w:numId="20" w16cid:durableId="667290314">
    <w:abstractNumId w:val="15"/>
  </w:num>
  <w:num w:numId="21" w16cid:durableId="2139688234">
    <w:abstractNumId w:val="16"/>
  </w:num>
  <w:num w:numId="22" w16cid:durableId="644816819">
    <w:abstractNumId w:val="12"/>
  </w:num>
  <w:num w:numId="23" w16cid:durableId="1266384421">
    <w:abstractNumId w:val="29"/>
  </w:num>
  <w:num w:numId="24" w16cid:durableId="83916951">
    <w:abstractNumId w:val="29"/>
  </w:num>
  <w:num w:numId="25" w16cid:durableId="741374418">
    <w:abstractNumId w:val="29"/>
  </w:num>
  <w:num w:numId="26" w16cid:durableId="808784971">
    <w:abstractNumId w:val="10"/>
  </w:num>
  <w:num w:numId="27" w16cid:durableId="1852722551">
    <w:abstractNumId w:val="15"/>
  </w:num>
  <w:num w:numId="28" w16cid:durableId="242880921">
    <w:abstractNumId w:val="16"/>
  </w:num>
  <w:num w:numId="29" w16cid:durableId="679160292">
    <w:abstractNumId w:val="12"/>
  </w:num>
  <w:num w:numId="30" w16cid:durableId="1448112505">
    <w:abstractNumId w:val="17"/>
  </w:num>
  <w:num w:numId="31" w16cid:durableId="2034914995">
    <w:abstractNumId w:val="17"/>
  </w:num>
  <w:num w:numId="32" w16cid:durableId="1839078505">
    <w:abstractNumId w:val="17"/>
  </w:num>
  <w:num w:numId="33" w16cid:durableId="1791514833">
    <w:abstractNumId w:val="29"/>
  </w:num>
  <w:num w:numId="34" w16cid:durableId="942497123">
    <w:abstractNumId w:val="29"/>
  </w:num>
  <w:num w:numId="35" w16cid:durableId="1907254321">
    <w:abstractNumId w:val="29"/>
  </w:num>
  <w:num w:numId="36" w16cid:durableId="769083680">
    <w:abstractNumId w:val="14"/>
  </w:num>
  <w:num w:numId="37" w16cid:durableId="803307062">
    <w:abstractNumId w:val="14"/>
  </w:num>
  <w:num w:numId="38" w16cid:durableId="1398285608">
    <w:abstractNumId w:val="18"/>
  </w:num>
  <w:num w:numId="39" w16cid:durableId="2076974848">
    <w:abstractNumId w:val="14"/>
  </w:num>
  <w:num w:numId="40" w16cid:durableId="25182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3382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388894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144716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1581333">
    <w:abstractNumId w:val="28"/>
  </w:num>
  <w:num w:numId="45" w16cid:durableId="1310092193">
    <w:abstractNumId w:val="20"/>
  </w:num>
  <w:num w:numId="46" w16cid:durableId="1250311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83D"/>
    <w:rsid w:val="00000CAD"/>
    <w:rsid w:val="000011D0"/>
    <w:rsid w:val="00001618"/>
    <w:rsid w:val="000051D3"/>
    <w:rsid w:val="000064B9"/>
    <w:rsid w:val="00015E89"/>
    <w:rsid w:val="00027634"/>
    <w:rsid w:val="000447CC"/>
    <w:rsid w:val="000654D6"/>
    <w:rsid w:val="0006740D"/>
    <w:rsid w:val="00072E91"/>
    <w:rsid w:val="0007427E"/>
    <w:rsid w:val="0008010B"/>
    <w:rsid w:val="00083C8A"/>
    <w:rsid w:val="000906B5"/>
    <w:rsid w:val="00090DBA"/>
    <w:rsid w:val="000960A7"/>
    <w:rsid w:val="00096B27"/>
    <w:rsid w:val="000A703A"/>
    <w:rsid w:val="000C2E7D"/>
    <w:rsid w:val="000D10CA"/>
    <w:rsid w:val="000D485E"/>
    <w:rsid w:val="000D4C01"/>
    <w:rsid w:val="000D50FB"/>
    <w:rsid w:val="000E1030"/>
    <w:rsid w:val="000E6AB2"/>
    <w:rsid w:val="000F6612"/>
    <w:rsid w:val="001139A2"/>
    <w:rsid w:val="0011604C"/>
    <w:rsid w:val="001247DC"/>
    <w:rsid w:val="001251B9"/>
    <w:rsid w:val="0012684A"/>
    <w:rsid w:val="00144386"/>
    <w:rsid w:val="0014588F"/>
    <w:rsid w:val="00160255"/>
    <w:rsid w:val="001620B5"/>
    <w:rsid w:val="001721A4"/>
    <w:rsid w:val="001809AE"/>
    <w:rsid w:val="00190CC2"/>
    <w:rsid w:val="001A1FBE"/>
    <w:rsid w:val="001A48B7"/>
    <w:rsid w:val="001A53D7"/>
    <w:rsid w:val="001B3005"/>
    <w:rsid w:val="001E0A88"/>
    <w:rsid w:val="001F43D3"/>
    <w:rsid w:val="001F6E93"/>
    <w:rsid w:val="0020201E"/>
    <w:rsid w:val="00203E4B"/>
    <w:rsid w:val="0020669E"/>
    <w:rsid w:val="0021414C"/>
    <w:rsid w:val="00222B2A"/>
    <w:rsid w:val="002271C7"/>
    <w:rsid w:val="0024104B"/>
    <w:rsid w:val="002862DE"/>
    <w:rsid w:val="002869FA"/>
    <w:rsid w:val="002878AA"/>
    <w:rsid w:val="002933DC"/>
    <w:rsid w:val="002952DE"/>
    <w:rsid w:val="002A3D1F"/>
    <w:rsid w:val="002A4120"/>
    <w:rsid w:val="002B06FD"/>
    <w:rsid w:val="002B59C6"/>
    <w:rsid w:val="002C0E9E"/>
    <w:rsid w:val="002C3C1B"/>
    <w:rsid w:val="002C487E"/>
    <w:rsid w:val="002D0966"/>
    <w:rsid w:val="002D2ED8"/>
    <w:rsid w:val="0030645B"/>
    <w:rsid w:val="003174C8"/>
    <w:rsid w:val="003202B2"/>
    <w:rsid w:val="00335110"/>
    <w:rsid w:val="00337205"/>
    <w:rsid w:val="003377B0"/>
    <w:rsid w:val="00351A0A"/>
    <w:rsid w:val="00394CF6"/>
    <w:rsid w:val="003B4683"/>
    <w:rsid w:val="003B5402"/>
    <w:rsid w:val="003B6520"/>
    <w:rsid w:val="003C54CB"/>
    <w:rsid w:val="003D7701"/>
    <w:rsid w:val="003F3CDE"/>
    <w:rsid w:val="004068E7"/>
    <w:rsid w:val="00410C4D"/>
    <w:rsid w:val="004119CC"/>
    <w:rsid w:val="004247C1"/>
    <w:rsid w:val="004323F9"/>
    <w:rsid w:val="00436096"/>
    <w:rsid w:val="00437D5A"/>
    <w:rsid w:val="00457DF2"/>
    <w:rsid w:val="00480249"/>
    <w:rsid w:val="004808CE"/>
    <w:rsid w:val="00481C02"/>
    <w:rsid w:val="00487E5A"/>
    <w:rsid w:val="00494657"/>
    <w:rsid w:val="004948F5"/>
    <w:rsid w:val="00497F45"/>
    <w:rsid w:val="004A01DC"/>
    <w:rsid w:val="004B0E7A"/>
    <w:rsid w:val="004B4062"/>
    <w:rsid w:val="004C27D6"/>
    <w:rsid w:val="004C373C"/>
    <w:rsid w:val="004D488E"/>
    <w:rsid w:val="004D7763"/>
    <w:rsid w:val="004E409F"/>
    <w:rsid w:val="004E5ED8"/>
    <w:rsid w:val="004F747C"/>
    <w:rsid w:val="004F77FB"/>
    <w:rsid w:val="0051751C"/>
    <w:rsid w:val="005220CD"/>
    <w:rsid w:val="00524E62"/>
    <w:rsid w:val="00532CD2"/>
    <w:rsid w:val="00534D96"/>
    <w:rsid w:val="00543CAA"/>
    <w:rsid w:val="005566E9"/>
    <w:rsid w:val="0056185C"/>
    <w:rsid w:val="00573995"/>
    <w:rsid w:val="005766CE"/>
    <w:rsid w:val="00577DE8"/>
    <w:rsid w:val="0058165A"/>
    <w:rsid w:val="0058380F"/>
    <w:rsid w:val="0058463C"/>
    <w:rsid w:val="00585A27"/>
    <w:rsid w:val="005862E7"/>
    <w:rsid w:val="0059509E"/>
    <w:rsid w:val="00596941"/>
    <w:rsid w:val="005B5E1A"/>
    <w:rsid w:val="005C2702"/>
    <w:rsid w:val="005E23FA"/>
    <w:rsid w:val="005F3FAC"/>
    <w:rsid w:val="005F7D2C"/>
    <w:rsid w:val="00613644"/>
    <w:rsid w:val="00630F76"/>
    <w:rsid w:val="00632D04"/>
    <w:rsid w:val="00651662"/>
    <w:rsid w:val="00653BCD"/>
    <w:rsid w:val="00673271"/>
    <w:rsid w:val="00686459"/>
    <w:rsid w:val="00687172"/>
    <w:rsid w:val="006917FD"/>
    <w:rsid w:val="006953A8"/>
    <w:rsid w:val="00696162"/>
    <w:rsid w:val="006A3271"/>
    <w:rsid w:val="006A6239"/>
    <w:rsid w:val="006A74C8"/>
    <w:rsid w:val="006B16BF"/>
    <w:rsid w:val="006C1D99"/>
    <w:rsid w:val="006E06A7"/>
    <w:rsid w:val="006F7286"/>
    <w:rsid w:val="006F766D"/>
    <w:rsid w:val="00714724"/>
    <w:rsid w:val="007176D9"/>
    <w:rsid w:val="007222DB"/>
    <w:rsid w:val="00731DBC"/>
    <w:rsid w:val="00736043"/>
    <w:rsid w:val="00741521"/>
    <w:rsid w:val="007479AC"/>
    <w:rsid w:val="007504AD"/>
    <w:rsid w:val="00785033"/>
    <w:rsid w:val="00785381"/>
    <w:rsid w:val="00796555"/>
    <w:rsid w:val="007A34B4"/>
    <w:rsid w:val="007A7745"/>
    <w:rsid w:val="007C2448"/>
    <w:rsid w:val="007D2EC9"/>
    <w:rsid w:val="007D42A3"/>
    <w:rsid w:val="007E5D46"/>
    <w:rsid w:val="007E5F88"/>
    <w:rsid w:val="007E70B3"/>
    <w:rsid w:val="007F215A"/>
    <w:rsid w:val="007F35FF"/>
    <w:rsid w:val="007F64A5"/>
    <w:rsid w:val="00803AA9"/>
    <w:rsid w:val="008119A7"/>
    <w:rsid w:val="00821637"/>
    <w:rsid w:val="00824774"/>
    <w:rsid w:val="00835CA4"/>
    <w:rsid w:val="00851C86"/>
    <w:rsid w:val="00862CAC"/>
    <w:rsid w:val="00876A89"/>
    <w:rsid w:val="00891368"/>
    <w:rsid w:val="00894D36"/>
    <w:rsid w:val="00895ED0"/>
    <w:rsid w:val="008C501B"/>
    <w:rsid w:val="008D19D9"/>
    <w:rsid w:val="008D3A4B"/>
    <w:rsid w:val="008D6832"/>
    <w:rsid w:val="008E7B4D"/>
    <w:rsid w:val="00900B38"/>
    <w:rsid w:val="00902555"/>
    <w:rsid w:val="009032B6"/>
    <w:rsid w:val="00903707"/>
    <w:rsid w:val="00906A8B"/>
    <w:rsid w:val="0091104F"/>
    <w:rsid w:val="00913390"/>
    <w:rsid w:val="00920011"/>
    <w:rsid w:val="00923E06"/>
    <w:rsid w:val="00926502"/>
    <w:rsid w:val="009313EB"/>
    <w:rsid w:val="00950232"/>
    <w:rsid w:val="00951C39"/>
    <w:rsid w:val="00953C56"/>
    <w:rsid w:val="0097339E"/>
    <w:rsid w:val="0097557C"/>
    <w:rsid w:val="009804C8"/>
    <w:rsid w:val="00987829"/>
    <w:rsid w:val="00997856"/>
    <w:rsid w:val="009A6088"/>
    <w:rsid w:val="009B7ACE"/>
    <w:rsid w:val="009E4AE6"/>
    <w:rsid w:val="009E53C5"/>
    <w:rsid w:val="009E6F19"/>
    <w:rsid w:val="009F55DD"/>
    <w:rsid w:val="00A17B46"/>
    <w:rsid w:val="00A3479F"/>
    <w:rsid w:val="00A41D10"/>
    <w:rsid w:val="00A557AC"/>
    <w:rsid w:val="00A67FAE"/>
    <w:rsid w:val="00A77BD3"/>
    <w:rsid w:val="00A849A5"/>
    <w:rsid w:val="00A908EC"/>
    <w:rsid w:val="00AA211D"/>
    <w:rsid w:val="00AA7FE1"/>
    <w:rsid w:val="00AC0148"/>
    <w:rsid w:val="00AC7983"/>
    <w:rsid w:val="00AE36E9"/>
    <w:rsid w:val="00AE7D41"/>
    <w:rsid w:val="00AF613B"/>
    <w:rsid w:val="00AF7EE7"/>
    <w:rsid w:val="00B030F3"/>
    <w:rsid w:val="00B110AE"/>
    <w:rsid w:val="00B11A6E"/>
    <w:rsid w:val="00B15603"/>
    <w:rsid w:val="00B2210B"/>
    <w:rsid w:val="00B32E5D"/>
    <w:rsid w:val="00B367E9"/>
    <w:rsid w:val="00B40B7F"/>
    <w:rsid w:val="00B62558"/>
    <w:rsid w:val="00B662D4"/>
    <w:rsid w:val="00B7212E"/>
    <w:rsid w:val="00B754C3"/>
    <w:rsid w:val="00B855B7"/>
    <w:rsid w:val="00B95489"/>
    <w:rsid w:val="00BC7C62"/>
    <w:rsid w:val="00BD3DC3"/>
    <w:rsid w:val="00C003B6"/>
    <w:rsid w:val="00C00FE4"/>
    <w:rsid w:val="00C02D83"/>
    <w:rsid w:val="00C0660E"/>
    <w:rsid w:val="00C1367F"/>
    <w:rsid w:val="00C722CD"/>
    <w:rsid w:val="00C76DEA"/>
    <w:rsid w:val="00C82370"/>
    <w:rsid w:val="00C8604B"/>
    <w:rsid w:val="00CA1231"/>
    <w:rsid w:val="00CA7FEC"/>
    <w:rsid w:val="00CB18BC"/>
    <w:rsid w:val="00CE5190"/>
    <w:rsid w:val="00D00425"/>
    <w:rsid w:val="00D01D2A"/>
    <w:rsid w:val="00D053E8"/>
    <w:rsid w:val="00D05955"/>
    <w:rsid w:val="00D20B84"/>
    <w:rsid w:val="00D21BFE"/>
    <w:rsid w:val="00D3147E"/>
    <w:rsid w:val="00D3468C"/>
    <w:rsid w:val="00D43386"/>
    <w:rsid w:val="00D45DD8"/>
    <w:rsid w:val="00D607B7"/>
    <w:rsid w:val="00D656F8"/>
    <w:rsid w:val="00D67213"/>
    <w:rsid w:val="00D706BD"/>
    <w:rsid w:val="00D7190D"/>
    <w:rsid w:val="00D723FB"/>
    <w:rsid w:val="00D9063F"/>
    <w:rsid w:val="00D9264C"/>
    <w:rsid w:val="00DB61AB"/>
    <w:rsid w:val="00DD026C"/>
    <w:rsid w:val="00DD4D5F"/>
    <w:rsid w:val="00DE6640"/>
    <w:rsid w:val="00DE68AF"/>
    <w:rsid w:val="00DF61E7"/>
    <w:rsid w:val="00DF6528"/>
    <w:rsid w:val="00E01A0F"/>
    <w:rsid w:val="00E207B3"/>
    <w:rsid w:val="00E21C0A"/>
    <w:rsid w:val="00E2249E"/>
    <w:rsid w:val="00E523D1"/>
    <w:rsid w:val="00E5279E"/>
    <w:rsid w:val="00E5389C"/>
    <w:rsid w:val="00E55322"/>
    <w:rsid w:val="00E62E89"/>
    <w:rsid w:val="00E84BFF"/>
    <w:rsid w:val="00E93D38"/>
    <w:rsid w:val="00E969A6"/>
    <w:rsid w:val="00EA4710"/>
    <w:rsid w:val="00EB7625"/>
    <w:rsid w:val="00EC7080"/>
    <w:rsid w:val="00ED3F02"/>
    <w:rsid w:val="00ED5C5E"/>
    <w:rsid w:val="00ED67ED"/>
    <w:rsid w:val="00EE2E05"/>
    <w:rsid w:val="00EE321A"/>
    <w:rsid w:val="00EE488D"/>
    <w:rsid w:val="00EF41F6"/>
    <w:rsid w:val="00F011EC"/>
    <w:rsid w:val="00F065A3"/>
    <w:rsid w:val="00F17A7C"/>
    <w:rsid w:val="00F3480F"/>
    <w:rsid w:val="00F54A89"/>
    <w:rsid w:val="00F5635C"/>
    <w:rsid w:val="00F65D6B"/>
    <w:rsid w:val="00F70DE1"/>
    <w:rsid w:val="00F7437B"/>
    <w:rsid w:val="00F81311"/>
    <w:rsid w:val="00F818DE"/>
    <w:rsid w:val="00F82399"/>
    <w:rsid w:val="00F83C7D"/>
    <w:rsid w:val="00F83E0E"/>
    <w:rsid w:val="00F87324"/>
    <w:rsid w:val="00F91592"/>
    <w:rsid w:val="00FB560E"/>
    <w:rsid w:val="00FC1EF3"/>
    <w:rsid w:val="00FC41DA"/>
    <w:rsid w:val="00FC7626"/>
    <w:rsid w:val="00FE32E2"/>
    <w:rsid w:val="00FE733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0051D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32"/>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0051D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4A01DC"/>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36"/>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F011EC"/>
    <w:rPr>
      <w:sz w:val="16"/>
      <w:szCs w:val="16"/>
    </w:rPr>
  </w:style>
  <w:style w:type="character" w:styleId="PlaceholderText">
    <w:name w:val="Placeholder Text"/>
    <w:basedOn w:val="DefaultParagraphFont"/>
    <w:uiPriority w:val="99"/>
    <w:semiHidden/>
    <w:rsid w:val="00F011EC"/>
    <w:rPr>
      <w:color w:val="808080"/>
    </w:rPr>
  </w:style>
  <w:style w:type="paragraph" w:customStyle="1" w:styleId="Questionstatement">
    <w:name w:val="Question / statement"/>
    <w:basedOn w:val="BodyText"/>
    <w:uiPriority w:val="7"/>
    <w:qFormat/>
    <w:rsid w:val="00F011EC"/>
    <w:pPr>
      <w:keepNext/>
      <w:spacing w:before="480" w:after="60" w:line="240" w:lineRule="auto"/>
      <w:jc w:val="left"/>
    </w:pPr>
    <w:rPr>
      <w:b/>
      <w:bCs/>
      <w:sz w:val="24"/>
      <w:szCs w:val="24"/>
    </w:rPr>
  </w:style>
  <w:style w:type="table" w:customStyle="1" w:styleId="ISP-Simple">
    <w:name w:val="ISP - Simple"/>
    <w:basedOn w:val="TableNormal"/>
    <w:uiPriority w:val="99"/>
    <w:rsid w:val="00F011EC"/>
    <w:rPr>
      <w:rFonts w:eastAsiaTheme="minorHAnsi"/>
      <w:color w:val="333333"/>
      <w:sz w:val="24"/>
      <w:lang w:val="en-AU"/>
    </w:rPr>
    <w:tblPr>
      <w:tblStyleRowBandSize w:val="1"/>
      <w:tblStyleColBandSize w:val="1"/>
      <w:tblInd w:w="0" w:type="nil"/>
      <w:tblCellMar>
        <w:top w:w="108" w:type="dxa"/>
        <w:bottom w:w="57" w:type="dxa"/>
      </w:tblCellMar>
    </w:tblPr>
    <w:tcPr>
      <w:vAlign w:val="bottom"/>
    </w:tcPr>
    <w:tblStylePr w:type="firstRow">
      <w:pPr>
        <w:wordWrap/>
        <w:spacing w:beforeLines="0" w:before="100" w:beforeAutospacing="1" w:afterLines="0" w:after="100" w:afterAutospacing="1"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styleId="Revision">
    <w:name w:val="Revision"/>
    <w:hidden/>
    <w:uiPriority w:val="99"/>
    <w:semiHidden/>
    <w:rsid w:val="00481C02"/>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B754C3"/>
    <w:rPr>
      <w:color w:val="8D009F" w:themeColor="followedHyperlink"/>
      <w:u w:val="single"/>
    </w:rPr>
  </w:style>
  <w:style w:type="character" w:styleId="UnresolvedMention">
    <w:name w:val="Unresolved Mention"/>
    <w:basedOn w:val="DefaultParagraphFont"/>
    <w:uiPriority w:val="99"/>
    <w:semiHidden/>
    <w:unhideWhenUsed/>
    <w:rsid w:val="005F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0784">
      <w:bodyDiv w:val="1"/>
      <w:marLeft w:val="0"/>
      <w:marRight w:val="0"/>
      <w:marTop w:val="0"/>
      <w:marBottom w:val="0"/>
      <w:divBdr>
        <w:top w:val="none" w:sz="0" w:space="0" w:color="auto"/>
        <w:left w:val="none" w:sz="0" w:space="0" w:color="auto"/>
        <w:bottom w:val="none" w:sz="0" w:space="0" w:color="auto"/>
        <w:right w:val="none" w:sz="0" w:space="0" w:color="auto"/>
      </w:divBdr>
      <w:divsChild>
        <w:div w:id="1596742215">
          <w:marLeft w:val="0"/>
          <w:marRight w:val="0"/>
          <w:marTop w:val="0"/>
          <w:marBottom w:val="0"/>
          <w:divBdr>
            <w:top w:val="none" w:sz="0" w:space="0" w:color="auto"/>
            <w:left w:val="none" w:sz="0" w:space="0" w:color="auto"/>
            <w:bottom w:val="none" w:sz="0" w:space="0" w:color="auto"/>
            <w:right w:val="none" w:sz="0" w:space="0" w:color="auto"/>
          </w:divBdr>
          <w:divsChild>
            <w:div w:id="2120640208">
              <w:marLeft w:val="0"/>
              <w:marRight w:val="0"/>
              <w:marTop w:val="0"/>
              <w:marBottom w:val="0"/>
              <w:divBdr>
                <w:top w:val="none" w:sz="0" w:space="0" w:color="auto"/>
                <w:left w:val="none" w:sz="0" w:space="0" w:color="auto"/>
                <w:bottom w:val="none" w:sz="0" w:space="0" w:color="auto"/>
                <w:right w:val="none" w:sz="0" w:space="0" w:color="auto"/>
              </w:divBdr>
              <w:divsChild>
                <w:div w:id="1538002101">
                  <w:marLeft w:val="0"/>
                  <w:marRight w:val="0"/>
                  <w:marTop w:val="0"/>
                  <w:marBottom w:val="0"/>
                  <w:divBdr>
                    <w:top w:val="none" w:sz="0" w:space="0" w:color="auto"/>
                    <w:left w:val="none" w:sz="0" w:space="0" w:color="auto"/>
                    <w:bottom w:val="none" w:sz="0" w:space="0" w:color="auto"/>
                    <w:right w:val="none" w:sz="0" w:space="0" w:color="auto"/>
                  </w:divBdr>
                  <w:divsChild>
                    <w:div w:id="1522208871">
                      <w:marLeft w:val="0"/>
                      <w:marRight w:val="0"/>
                      <w:marTop w:val="0"/>
                      <w:marBottom w:val="0"/>
                      <w:divBdr>
                        <w:top w:val="none" w:sz="0" w:space="0" w:color="auto"/>
                        <w:left w:val="none" w:sz="0" w:space="0" w:color="auto"/>
                        <w:bottom w:val="none" w:sz="0" w:space="0" w:color="auto"/>
                        <w:right w:val="none" w:sz="0" w:space="0" w:color="auto"/>
                      </w:divBdr>
                      <w:divsChild>
                        <w:div w:id="1274702114">
                          <w:marLeft w:val="0"/>
                          <w:marRight w:val="0"/>
                          <w:marTop w:val="0"/>
                          <w:marBottom w:val="0"/>
                          <w:divBdr>
                            <w:top w:val="none" w:sz="0" w:space="0" w:color="auto"/>
                            <w:left w:val="none" w:sz="0" w:space="0" w:color="auto"/>
                            <w:bottom w:val="none" w:sz="0" w:space="0" w:color="auto"/>
                            <w:right w:val="none" w:sz="0" w:space="0" w:color="auto"/>
                          </w:divBdr>
                          <w:divsChild>
                            <w:div w:id="1721124057">
                              <w:marLeft w:val="-225"/>
                              <w:marRight w:val="-225"/>
                              <w:marTop w:val="0"/>
                              <w:marBottom w:val="0"/>
                              <w:divBdr>
                                <w:top w:val="none" w:sz="0" w:space="0" w:color="auto"/>
                                <w:left w:val="none" w:sz="0" w:space="0" w:color="auto"/>
                                <w:bottom w:val="none" w:sz="0" w:space="0" w:color="auto"/>
                                <w:right w:val="none" w:sz="0" w:space="0" w:color="auto"/>
                              </w:divBdr>
                              <w:divsChild>
                                <w:div w:id="1297568573">
                                  <w:marLeft w:val="0"/>
                                  <w:marRight w:val="0"/>
                                  <w:marTop w:val="0"/>
                                  <w:marBottom w:val="0"/>
                                  <w:divBdr>
                                    <w:top w:val="none" w:sz="0" w:space="0" w:color="auto"/>
                                    <w:left w:val="none" w:sz="0" w:space="0" w:color="auto"/>
                                    <w:bottom w:val="none" w:sz="0" w:space="0" w:color="auto"/>
                                    <w:right w:val="none" w:sz="0" w:space="0" w:color="auto"/>
                                  </w:divBdr>
                                  <w:divsChild>
                                    <w:div w:id="2132705184">
                                      <w:marLeft w:val="-225"/>
                                      <w:marRight w:val="-225"/>
                                      <w:marTop w:val="0"/>
                                      <w:marBottom w:val="0"/>
                                      <w:divBdr>
                                        <w:top w:val="none" w:sz="0" w:space="0" w:color="auto"/>
                                        <w:left w:val="none" w:sz="0" w:space="0" w:color="auto"/>
                                        <w:bottom w:val="none" w:sz="0" w:space="0" w:color="auto"/>
                                        <w:right w:val="none" w:sz="0" w:space="0" w:color="auto"/>
                                      </w:divBdr>
                                      <w:divsChild>
                                        <w:div w:id="558367841">
                                          <w:marLeft w:val="0"/>
                                          <w:marRight w:val="0"/>
                                          <w:marTop w:val="0"/>
                                          <w:marBottom w:val="0"/>
                                          <w:divBdr>
                                            <w:top w:val="none" w:sz="0" w:space="0" w:color="auto"/>
                                            <w:left w:val="none" w:sz="0" w:space="0" w:color="auto"/>
                                            <w:bottom w:val="none" w:sz="0" w:space="0" w:color="auto"/>
                                            <w:right w:val="none" w:sz="0" w:space="0" w:color="auto"/>
                                          </w:divBdr>
                                          <w:divsChild>
                                            <w:div w:id="2091151152">
                                              <w:marLeft w:val="0"/>
                                              <w:marRight w:val="0"/>
                                              <w:marTop w:val="0"/>
                                              <w:marBottom w:val="0"/>
                                              <w:divBdr>
                                                <w:top w:val="none" w:sz="0" w:space="0" w:color="auto"/>
                                                <w:left w:val="none" w:sz="0" w:space="0" w:color="auto"/>
                                                <w:bottom w:val="none" w:sz="0" w:space="0" w:color="auto"/>
                                                <w:right w:val="none" w:sz="0" w:space="0" w:color="auto"/>
                                              </w:divBdr>
                                              <w:divsChild>
                                                <w:div w:id="334768521">
                                                  <w:marLeft w:val="-225"/>
                                                  <w:marRight w:val="-225"/>
                                                  <w:marTop w:val="0"/>
                                                  <w:marBottom w:val="0"/>
                                                  <w:divBdr>
                                                    <w:top w:val="none" w:sz="0" w:space="0" w:color="auto"/>
                                                    <w:left w:val="none" w:sz="0" w:space="0" w:color="auto"/>
                                                    <w:bottom w:val="none" w:sz="0" w:space="0" w:color="auto"/>
                                                    <w:right w:val="none" w:sz="0" w:space="0" w:color="auto"/>
                                                  </w:divBdr>
                                                  <w:divsChild>
                                                    <w:div w:id="540434319">
                                                      <w:marLeft w:val="0"/>
                                                      <w:marRight w:val="0"/>
                                                      <w:marTop w:val="0"/>
                                                      <w:marBottom w:val="0"/>
                                                      <w:divBdr>
                                                        <w:top w:val="none" w:sz="0" w:space="0" w:color="auto"/>
                                                        <w:left w:val="none" w:sz="0" w:space="0" w:color="auto"/>
                                                        <w:bottom w:val="none" w:sz="0" w:space="0" w:color="auto"/>
                                                        <w:right w:val="none" w:sz="0" w:space="0" w:color="auto"/>
                                                      </w:divBdr>
                                                      <w:divsChild>
                                                        <w:div w:id="1819414910">
                                                          <w:marLeft w:val="0"/>
                                                          <w:marRight w:val="0"/>
                                                          <w:marTop w:val="0"/>
                                                          <w:marBottom w:val="0"/>
                                                          <w:divBdr>
                                                            <w:top w:val="none" w:sz="0" w:space="0" w:color="auto"/>
                                                            <w:left w:val="none" w:sz="0" w:space="0" w:color="auto"/>
                                                            <w:bottom w:val="none" w:sz="0" w:space="0" w:color="auto"/>
                                                            <w:right w:val="none" w:sz="0" w:space="0" w:color="auto"/>
                                                          </w:divBdr>
                                                          <w:divsChild>
                                                            <w:div w:id="1466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55104967">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1980723757">
      <w:bodyDiv w:val="1"/>
      <w:marLeft w:val="0"/>
      <w:marRight w:val="0"/>
      <w:marTop w:val="0"/>
      <w:marBottom w:val="0"/>
      <w:divBdr>
        <w:top w:val="none" w:sz="0" w:space="0" w:color="auto"/>
        <w:left w:val="none" w:sz="0" w:space="0" w:color="auto"/>
        <w:bottom w:val="none" w:sz="0" w:space="0" w:color="auto"/>
        <w:right w:val="none" w:sz="0" w:space="0" w:color="auto"/>
      </w:divBdr>
      <w:divsChild>
        <w:div w:id="1952734841">
          <w:marLeft w:val="0"/>
          <w:marRight w:val="0"/>
          <w:marTop w:val="0"/>
          <w:marBottom w:val="0"/>
          <w:divBdr>
            <w:top w:val="none" w:sz="0" w:space="0" w:color="auto"/>
            <w:left w:val="none" w:sz="0" w:space="0" w:color="auto"/>
            <w:bottom w:val="none" w:sz="0" w:space="0" w:color="auto"/>
            <w:right w:val="none" w:sz="0" w:space="0" w:color="auto"/>
          </w:divBdr>
          <w:divsChild>
            <w:div w:id="1170145920">
              <w:marLeft w:val="0"/>
              <w:marRight w:val="0"/>
              <w:marTop w:val="0"/>
              <w:marBottom w:val="0"/>
              <w:divBdr>
                <w:top w:val="none" w:sz="0" w:space="0" w:color="auto"/>
                <w:left w:val="none" w:sz="0" w:space="0" w:color="auto"/>
                <w:bottom w:val="none" w:sz="0" w:space="0" w:color="auto"/>
                <w:right w:val="none" w:sz="0" w:space="0" w:color="auto"/>
              </w:divBdr>
              <w:divsChild>
                <w:div w:id="1270235419">
                  <w:marLeft w:val="0"/>
                  <w:marRight w:val="0"/>
                  <w:marTop w:val="0"/>
                  <w:marBottom w:val="0"/>
                  <w:divBdr>
                    <w:top w:val="none" w:sz="0" w:space="0" w:color="auto"/>
                    <w:left w:val="none" w:sz="0" w:space="0" w:color="auto"/>
                    <w:bottom w:val="none" w:sz="0" w:space="0" w:color="auto"/>
                    <w:right w:val="none" w:sz="0" w:space="0" w:color="auto"/>
                  </w:divBdr>
                  <w:divsChild>
                    <w:div w:id="280846655">
                      <w:marLeft w:val="0"/>
                      <w:marRight w:val="0"/>
                      <w:marTop w:val="0"/>
                      <w:marBottom w:val="0"/>
                      <w:divBdr>
                        <w:top w:val="none" w:sz="0" w:space="0" w:color="auto"/>
                        <w:left w:val="none" w:sz="0" w:space="0" w:color="auto"/>
                        <w:bottom w:val="none" w:sz="0" w:space="0" w:color="auto"/>
                        <w:right w:val="none" w:sz="0" w:space="0" w:color="auto"/>
                      </w:divBdr>
                      <w:divsChild>
                        <w:div w:id="740373748">
                          <w:marLeft w:val="0"/>
                          <w:marRight w:val="0"/>
                          <w:marTop w:val="0"/>
                          <w:marBottom w:val="0"/>
                          <w:divBdr>
                            <w:top w:val="none" w:sz="0" w:space="0" w:color="auto"/>
                            <w:left w:val="none" w:sz="0" w:space="0" w:color="auto"/>
                            <w:bottom w:val="none" w:sz="0" w:space="0" w:color="auto"/>
                            <w:right w:val="none" w:sz="0" w:space="0" w:color="auto"/>
                          </w:divBdr>
                          <w:divsChild>
                            <w:div w:id="733237595">
                              <w:marLeft w:val="0"/>
                              <w:marRight w:val="0"/>
                              <w:marTop w:val="0"/>
                              <w:marBottom w:val="0"/>
                              <w:divBdr>
                                <w:top w:val="none" w:sz="0" w:space="0" w:color="auto"/>
                                <w:left w:val="none" w:sz="0" w:space="0" w:color="auto"/>
                                <w:bottom w:val="none" w:sz="0" w:space="0" w:color="auto"/>
                                <w:right w:val="none" w:sz="0" w:space="0" w:color="auto"/>
                              </w:divBdr>
                              <w:divsChild>
                                <w:div w:id="464736193">
                                  <w:marLeft w:val="0"/>
                                  <w:marRight w:val="0"/>
                                  <w:marTop w:val="0"/>
                                  <w:marBottom w:val="0"/>
                                  <w:divBdr>
                                    <w:top w:val="none" w:sz="0" w:space="0" w:color="auto"/>
                                    <w:left w:val="none" w:sz="0" w:space="0" w:color="auto"/>
                                    <w:bottom w:val="none" w:sz="0" w:space="0" w:color="auto"/>
                                    <w:right w:val="none" w:sz="0" w:space="0" w:color="auto"/>
                                  </w:divBdr>
                                  <w:divsChild>
                                    <w:div w:id="1649896566">
                                      <w:marLeft w:val="0"/>
                                      <w:marRight w:val="0"/>
                                      <w:marTop w:val="0"/>
                                      <w:marBottom w:val="0"/>
                                      <w:divBdr>
                                        <w:top w:val="none" w:sz="0" w:space="0" w:color="auto"/>
                                        <w:left w:val="none" w:sz="0" w:space="0" w:color="auto"/>
                                        <w:bottom w:val="none" w:sz="0" w:space="0" w:color="auto"/>
                                        <w:right w:val="none" w:sz="0" w:space="0" w:color="auto"/>
                                      </w:divBdr>
                                      <w:divsChild>
                                        <w:div w:id="774902221">
                                          <w:marLeft w:val="0"/>
                                          <w:marRight w:val="0"/>
                                          <w:marTop w:val="0"/>
                                          <w:marBottom w:val="0"/>
                                          <w:divBdr>
                                            <w:top w:val="none" w:sz="0" w:space="0" w:color="auto"/>
                                            <w:left w:val="none" w:sz="0" w:space="0" w:color="auto"/>
                                            <w:bottom w:val="none" w:sz="0" w:space="0" w:color="auto"/>
                                            <w:right w:val="none" w:sz="0" w:space="0" w:color="auto"/>
                                          </w:divBdr>
                                          <w:divsChild>
                                            <w:div w:id="1170877611">
                                              <w:marLeft w:val="0"/>
                                              <w:marRight w:val="0"/>
                                              <w:marTop w:val="0"/>
                                              <w:marBottom w:val="0"/>
                                              <w:divBdr>
                                                <w:top w:val="none" w:sz="0" w:space="0" w:color="auto"/>
                                                <w:left w:val="none" w:sz="0" w:space="0" w:color="auto"/>
                                                <w:bottom w:val="none" w:sz="0" w:space="0" w:color="auto"/>
                                                <w:right w:val="none" w:sz="0" w:space="0" w:color="auto"/>
                                              </w:divBdr>
                                              <w:divsChild>
                                                <w:div w:id="1550192456">
                                                  <w:marLeft w:val="0"/>
                                                  <w:marRight w:val="0"/>
                                                  <w:marTop w:val="0"/>
                                                  <w:marBottom w:val="0"/>
                                                  <w:divBdr>
                                                    <w:top w:val="none" w:sz="0" w:space="0" w:color="auto"/>
                                                    <w:left w:val="none" w:sz="0" w:space="0" w:color="auto"/>
                                                    <w:bottom w:val="none" w:sz="0" w:space="0" w:color="auto"/>
                                                    <w:right w:val="none" w:sz="0" w:space="0" w:color="auto"/>
                                                  </w:divBdr>
                                                  <w:divsChild>
                                                    <w:div w:id="1986859849">
                                                      <w:marLeft w:val="0"/>
                                                      <w:marRight w:val="0"/>
                                                      <w:marTop w:val="0"/>
                                                      <w:marBottom w:val="0"/>
                                                      <w:divBdr>
                                                        <w:top w:val="none" w:sz="0" w:space="0" w:color="auto"/>
                                                        <w:left w:val="none" w:sz="0" w:space="0" w:color="auto"/>
                                                        <w:bottom w:val="none" w:sz="0" w:space="0" w:color="auto"/>
                                                        <w:right w:val="none" w:sz="0" w:space="0" w:color="auto"/>
                                                      </w:divBdr>
                                                      <w:divsChild>
                                                        <w:div w:id="1295404661">
                                                          <w:marLeft w:val="0"/>
                                                          <w:marRight w:val="0"/>
                                                          <w:marTop w:val="0"/>
                                                          <w:marBottom w:val="0"/>
                                                          <w:divBdr>
                                                            <w:top w:val="none" w:sz="0" w:space="0" w:color="auto"/>
                                                            <w:left w:val="none" w:sz="0" w:space="0" w:color="auto"/>
                                                            <w:bottom w:val="none" w:sz="0" w:space="0" w:color="auto"/>
                                                            <w:right w:val="none" w:sz="0" w:space="0" w:color="auto"/>
                                                          </w:divBdr>
                                                          <w:divsChild>
                                                            <w:div w:id="15893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89729">
      <w:bodyDiv w:val="1"/>
      <w:marLeft w:val="0"/>
      <w:marRight w:val="0"/>
      <w:marTop w:val="0"/>
      <w:marBottom w:val="0"/>
      <w:divBdr>
        <w:top w:val="none" w:sz="0" w:space="0" w:color="auto"/>
        <w:left w:val="none" w:sz="0" w:space="0" w:color="auto"/>
        <w:bottom w:val="none" w:sz="0" w:space="0" w:color="auto"/>
        <w:right w:val="none" w:sz="0" w:space="0" w:color="auto"/>
      </w:divBdr>
      <w:divsChild>
        <w:div w:id="1355578123">
          <w:marLeft w:val="0"/>
          <w:marRight w:val="0"/>
          <w:marTop w:val="0"/>
          <w:marBottom w:val="0"/>
          <w:divBdr>
            <w:top w:val="none" w:sz="0" w:space="0" w:color="auto"/>
            <w:left w:val="none" w:sz="0" w:space="0" w:color="auto"/>
            <w:bottom w:val="none" w:sz="0" w:space="0" w:color="auto"/>
            <w:right w:val="none" w:sz="0" w:space="0" w:color="auto"/>
          </w:divBdr>
          <w:divsChild>
            <w:div w:id="985209126">
              <w:marLeft w:val="0"/>
              <w:marRight w:val="0"/>
              <w:marTop w:val="0"/>
              <w:marBottom w:val="0"/>
              <w:divBdr>
                <w:top w:val="none" w:sz="0" w:space="0" w:color="auto"/>
                <w:left w:val="none" w:sz="0" w:space="0" w:color="auto"/>
                <w:bottom w:val="none" w:sz="0" w:space="0" w:color="auto"/>
                <w:right w:val="none" w:sz="0" w:space="0" w:color="auto"/>
              </w:divBdr>
              <w:divsChild>
                <w:div w:id="1512600569">
                  <w:marLeft w:val="0"/>
                  <w:marRight w:val="0"/>
                  <w:marTop w:val="0"/>
                  <w:marBottom w:val="0"/>
                  <w:divBdr>
                    <w:top w:val="none" w:sz="0" w:space="0" w:color="auto"/>
                    <w:left w:val="none" w:sz="0" w:space="0" w:color="auto"/>
                    <w:bottom w:val="none" w:sz="0" w:space="0" w:color="auto"/>
                    <w:right w:val="none" w:sz="0" w:space="0" w:color="auto"/>
                  </w:divBdr>
                  <w:divsChild>
                    <w:div w:id="295183792">
                      <w:marLeft w:val="0"/>
                      <w:marRight w:val="0"/>
                      <w:marTop w:val="0"/>
                      <w:marBottom w:val="0"/>
                      <w:divBdr>
                        <w:top w:val="none" w:sz="0" w:space="0" w:color="auto"/>
                        <w:left w:val="none" w:sz="0" w:space="0" w:color="auto"/>
                        <w:bottom w:val="none" w:sz="0" w:space="0" w:color="auto"/>
                        <w:right w:val="none" w:sz="0" w:space="0" w:color="auto"/>
                      </w:divBdr>
                      <w:divsChild>
                        <w:div w:id="649600416">
                          <w:marLeft w:val="0"/>
                          <w:marRight w:val="0"/>
                          <w:marTop w:val="0"/>
                          <w:marBottom w:val="0"/>
                          <w:divBdr>
                            <w:top w:val="none" w:sz="0" w:space="0" w:color="auto"/>
                            <w:left w:val="none" w:sz="0" w:space="0" w:color="auto"/>
                            <w:bottom w:val="none" w:sz="0" w:space="0" w:color="auto"/>
                            <w:right w:val="none" w:sz="0" w:space="0" w:color="auto"/>
                          </w:divBdr>
                          <w:divsChild>
                            <w:div w:id="1628047708">
                              <w:marLeft w:val="0"/>
                              <w:marRight w:val="0"/>
                              <w:marTop w:val="0"/>
                              <w:marBottom w:val="0"/>
                              <w:divBdr>
                                <w:top w:val="none" w:sz="0" w:space="0" w:color="auto"/>
                                <w:left w:val="none" w:sz="0" w:space="0" w:color="auto"/>
                                <w:bottom w:val="none" w:sz="0" w:space="0" w:color="auto"/>
                                <w:right w:val="none" w:sz="0" w:space="0" w:color="auto"/>
                              </w:divBdr>
                              <w:divsChild>
                                <w:div w:id="1968268010">
                                  <w:marLeft w:val="0"/>
                                  <w:marRight w:val="0"/>
                                  <w:marTop w:val="0"/>
                                  <w:marBottom w:val="0"/>
                                  <w:divBdr>
                                    <w:top w:val="none" w:sz="0" w:space="0" w:color="auto"/>
                                    <w:left w:val="none" w:sz="0" w:space="0" w:color="auto"/>
                                    <w:bottom w:val="none" w:sz="0" w:space="0" w:color="auto"/>
                                    <w:right w:val="none" w:sz="0" w:space="0" w:color="auto"/>
                                  </w:divBdr>
                                  <w:divsChild>
                                    <w:div w:id="613245198">
                                      <w:marLeft w:val="0"/>
                                      <w:marRight w:val="0"/>
                                      <w:marTop w:val="0"/>
                                      <w:marBottom w:val="0"/>
                                      <w:divBdr>
                                        <w:top w:val="none" w:sz="0" w:space="0" w:color="auto"/>
                                        <w:left w:val="none" w:sz="0" w:space="0" w:color="auto"/>
                                        <w:bottom w:val="none" w:sz="0" w:space="0" w:color="auto"/>
                                        <w:right w:val="none" w:sz="0" w:space="0" w:color="auto"/>
                                      </w:divBdr>
                                      <w:divsChild>
                                        <w:div w:id="433018430">
                                          <w:marLeft w:val="0"/>
                                          <w:marRight w:val="0"/>
                                          <w:marTop w:val="0"/>
                                          <w:marBottom w:val="0"/>
                                          <w:divBdr>
                                            <w:top w:val="none" w:sz="0" w:space="0" w:color="auto"/>
                                            <w:left w:val="none" w:sz="0" w:space="0" w:color="auto"/>
                                            <w:bottom w:val="none" w:sz="0" w:space="0" w:color="auto"/>
                                            <w:right w:val="none" w:sz="0" w:space="0" w:color="auto"/>
                                          </w:divBdr>
                                          <w:divsChild>
                                            <w:div w:id="1904293976">
                                              <w:marLeft w:val="0"/>
                                              <w:marRight w:val="0"/>
                                              <w:marTop w:val="0"/>
                                              <w:marBottom w:val="0"/>
                                              <w:divBdr>
                                                <w:top w:val="none" w:sz="0" w:space="0" w:color="auto"/>
                                                <w:left w:val="none" w:sz="0" w:space="0" w:color="auto"/>
                                                <w:bottom w:val="none" w:sz="0" w:space="0" w:color="auto"/>
                                                <w:right w:val="none" w:sz="0" w:space="0" w:color="auto"/>
                                              </w:divBdr>
                                              <w:divsChild>
                                                <w:div w:id="2128354986">
                                                  <w:marLeft w:val="0"/>
                                                  <w:marRight w:val="0"/>
                                                  <w:marTop w:val="0"/>
                                                  <w:marBottom w:val="0"/>
                                                  <w:divBdr>
                                                    <w:top w:val="none" w:sz="0" w:space="0" w:color="auto"/>
                                                    <w:left w:val="none" w:sz="0" w:space="0" w:color="auto"/>
                                                    <w:bottom w:val="none" w:sz="0" w:space="0" w:color="auto"/>
                                                    <w:right w:val="none" w:sz="0" w:space="0" w:color="auto"/>
                                                  </w:divBdr>
                                                  <w:divsChild>
                                                    <w:div w:id="1201672210">
                                                      <w:marLeft w:val="0"/>
                                                      <w:marRight w:val="0"/>
                                                      <w:marTop w:val="0"/>
                                                      <w:marBottom w:val="0"/>
                                                      <w:divBdr>
                                                        <w:top w:val="none" w:sz="0" w:space="0" w:color="auto"/>
                                                        <w:left w:val="none" w:sz="0" w:space="0" w:color="auto"/>
                                                        <w:bottom w:val="none" w:sz="0" w:space="0" w:color="auto"/>
                                                        <w:right w:val="none" w:sz="0" w:space="0" w:color="auto"/>
                                                      </w:divBdr>
                                                      <w:divsChild>
                                                        <w:div w:id="1555308822">
                                                          <w:marLeft w:val="0"/>
                                                          <w:marRight w:val="0"/>
                                                          <w:marTop w:val="0"/>
                                                          <w:marBottom w:val="0"/>
                                                          <w:divBdr>
                                                            <w:top w:val="none" w:sz="0" w:space="0" w:color="auto"/>
                                                            <w:left w:val="none" w:sz="0" w:space="0" w:color="auto"/>
                                                            <w:bottom w:val="none" w:sz="0" w:space="0" w:color="auto"/>
                                                            <w:right w:val="none" w:sz="0" w:space="0" w:color="auto"/>
                                                          </w:divBdr>
                                                          <w:divsChild>
                                                            <w:div w:id="915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isp.quality@education.vic.gov.au" TargetMode="External"/><Relationship Id="rId3" Type="http://schemas.openxmlformats.org/officeDocument/2006/relationships/customXml" Target="../customXml/item3.xml"/><Relationship Id="rId21" Type="http://schemas.openxmlformats.org/officeDocument/2006/relationships/hyperlink" Target="https://study.vic.gov.au/Shared%20Documents/en/School_Toolkit/ISP_Student_Safety_Card_Procedure.docx" TargetMode="External"/><Relationship Id="rId7" Type="http://schemas.openxmlformats.org/officeDocument/2006/relationships/settings" Target="settings.xml"/><Relationship Id="rId12" Type="http://schemas.openxmlformats.org/officeDocument/2006/relationships/hyperlink" Target="https://www.study.vic.gov.au/Shared%20Documents/en/School_Toolkit/ISP_Modes_of_Study_Assessments.docx" TargetMode="External"/><Relationship Id="rId17" Type="http://schemas.openxmlformats.org/officeDocument/2006/relationships/header" Target="header2.xml"/><Relationship Id="rId25" Type="http://schemas.openxmlformats.org/officeDocument/2006/relationships/hyperlink" Target="https://www.study.vic.gov.au/Shared%20Documents/en/School_Toolkit/ISP_Student_Orientation_Checklist.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tudy.vic.gov.au/Shared%20Documents/en/School_Toolkit/ISP_Student_Arrival_and_Orientation_Procedure.doc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Modes_of_Study_Policy.docx" TargetMode="External"/><Relationship Id="rId24" Type="http://schemas.openxmlformats.org/officeDocument/2006/relationships/hyperlink" Target="https://www.study.vic.gov.au/Shared%20Documents/en/School_Toolkit/ISP_Modes_of_Study_Assessments.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tudy.vic.gov.au/Shared%20Documents/en/School_Toolkit/ISP_Modes_of_Study_Procedure.doc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study.vic.gov.au/Shared%20Documents/en/School_Toolkit/ISP_Student_Support_Policy.doc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tudy.vic.gov.au/Shared%20Documents/en/School_Toolkit/ISP_Modes_of_Study_Policy.docx" TargetMode="External"/><Relationship Id="rId27" Type="http://schemas.openxmlformats.org/officeDocument/2006/relationships/hyperlink" Target="mailto:isp.quality@education.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0EDA89C104A22B936850A72C3403F"/>
        <w:category>
          <w:name w:val="General"/>
          <w:gallery w:val="placeholder"/>
        </w:category>
        <w:types>
          <w:type w:val="bbPlcHdr"/>
        </w:types>
        <w:behaviors>
          <w:behavior w:val="content"/>
        </w:behaviors>
        <w:guid w:val="{A7CBCFBB-F3CE-478D-A94D-7F1388EDDEFC}"/>
      </w:docPartPr>
      <w:docPartBody>
        <w:p w:rsidR="00C957B8" w:rsidRDefault="000B59AD" w:rsidP="000B59AD">
          <w:pPr>
            <w:pStyle w:val="B5D0EDA89C104A22B936850A72C3403F"/>
          </w:pPr>
          <w:r w:rsidRPr="00B75944">
            <w:rPr>
              <w:rStyle w:val="PlaceholderText"/>
            </w:rPr>
            <w:t>Click or tap here to enter text.</w:t>
          </w:r>
        </w:p>
      </w:docPartBody>
    </w:docPart>
    <w:docPart>
      <w:docPartPr>
        <w:name w:val="E668209681424F3E8043CDD4FCE8318E"/>
        <w:category>
          <w:name w:val="General"/>
          <w:gallery w:val="placeholder"/>
        </w:category>
        <w:types>
          <w:type w:val="bbPlcHdr"/>
        </w:types>
        <w:behaviors>
          <w:behavior w:val="content"/>
        </w:behaviors>
        <w:guid w:val="{3B1E4988-D925-4AB9-B437-60420904942B}"/>
      </w:docPartPr>
      <w:docPartBody>
        <w:p w:rsidR="00C957B8" w:rsidRDefault="000B59AD" w:rsidP="000B59AD">
          <w:pPr>
            <w:pStyle w:val="E668209681424F3E8043CDD4FCE8318E"/>
          </w:pPr>
          <w:r w:rsidRPr="00B75944">
            <w:rPr>
              <w:rStyle w:val="PlaceholderText"/>
            </w:rPr>
            <w:t>Click or tap here to enter text.</w:t>
          </w:r>
        </w:p>
      </w:docPartBody>
    </w:docPart>
    <w:docPart>
      <w:docPartPr>
        <w:name w:val="04932088716A4648B39886F9DE35D16C"/>
        <w:category>
          <w:name w:val="General"/>
          <w:gallery w:val="placeholder"/>
        </w:category>
        <w:types>
          <w:type w:val="bbPlcHdr"/>
        </w:types>
        <w:behaviors>
          <w:behavior w:val="content"/>
        </w:behaviors>
        <w:guid w:val="{E4851C2F-E74B-4986-89B5-3E7E3C29E7B3}"/>
      </w:docPartPr>
      <w:docPartBody>
        <w:p w:rsidR="00C957B8" w:rsidRDefault="000B59AD" w:rsidP="000B59AD">
          <w:pPr>
            <w:pStyle w:val="04932088716A4648B39886F9DE35D16C"/>
          </w:pPr>
          <w:r w:rsidRPr="00B75944">
            <w:rPr>
              <w:rStyle w:val="PlaceholderText"/>
            </w:rPr>
            <w:t>Click or tap here to enter text.</w:t>
          </w:r>
        </w:p>
      </w:docPartBody>
    </w:docPart>
    <w:docPart>
      <w:docPartPr>
        <w:name w:val="CFA2EA54A3394EE591796AE2F9268EC9"/>
        <w:category>
          <w:name w:val="General"/>
          <w:gallery w:val="placeholder"/>
        </w:category>
        <w:types>
          <w:type w:val="bbPlcHdr"/>
        </w:types>
        <w:behaviors>
          <w:behavior w:val="content"/>
        </w:behaviors>
        <w:guid w:val="{625B7571-16BE-4DFB-A56B-081981950289}"/>
      </w:docPartPr>
      <w:docPartBody>
        <w:p w:rsidR="00C957B8" w:rsidRDefault="000B59AD" w:rsidP="000B59AD">
          <w:pPr>
            <w:pStyle w:val="CFA2EA54A3394EE591796AE2F9268EC9"/>
          </w:pPr>
          <w:r w:rsidRPr="00B75944">
            <w:rPr>
              <w:rStyle w:val="PlaceholderText"/>
            </w:rPr>
            <w:t>Click or tap here to enter text.</w:t>
          </w:r>
        </w:p>
      </w:docPartBody>
    </w:docPart>
    <w:docPart>
      <w:docPartPr>
        <w:name w:val="FC944195EC44457BA1C259B6EA421BBA"/>
        <w:category>
          <w:name w:val="General"/>
          <w:gallery w:val="placeholder"/>
        </w:category>
        <w:types>
          <w:type w:val="bbPlcHdr"/>
        </w:types>
        <w:behaviors>
          <w:behavior w:val="content"/>
        </w:behaviors>
        <w:guid w:val="{61F44DB7-9DF1-4B0A-8C79-B1571210D073}"/>
      </w:docPartPr>
      <w:docPartBody>
        <w:p w:rsidR="00C957B8" w:rsidRDefault="000B59AD" w:rsidP="000B59AD">
          <w:pPr>
            <w:pStyle w:val="FC944195EC44457BA1C259B6EA421BBA"/>
          </w:pPr>
          <w:r w:rsidRPr="00B75944">
            <w:rPr>
              <w:rStyle w:val="PlaceholderText"/>
            </w:rPr>
            <w:t>Click or tap here to enter text.</w:t>
          </w:r>
        </w:p>
      </w:docPartBody>
    </w:docPart>
    <w:docPart>
      <w:docPartPr>
        <w:name w:val="07016090969B4CC981D3BB7FA4AEC366"/>
        <w:category>
          <w:name w:val="General"/>
          <w:gallery w:val="placeholder"/>
        </w:category>
        <w:types>
          <w:type w:val="bbPlcHdr"/>
        </w:types>
        <w:behaviors>
          <w:behavior w:val="content"/>
        </w:behaviors>
        <w:guid w:val="{B1708630-1FFC-4CE9-8061-2E9028A2ACE0}"/>
      </w:docPartPr>
      <w:docPartBody>
        <w:p w:rsidR="00C957B8" w:rsidRDefault="000B59AD" w:rsidP="000B59AD">
          <w:pPr>
            <w:pStyle w:val="07016090969B4CC981D3BB7FA4AEC366"/>
          </w:pPr>
          <w:r w:rsidRPr="00B75944">
            <w:rPr>
              <w:rStyle w:val="PlaceholderText"/>
            </w:rPr>
            <w:t>Click or tap here to enter text.</w:t>
          </w:r>
        </w:p>
      </w:docPartBody>
    </w:docPart>
    <w:docPart>
      <w:docPartPr>
        <w:name w:val="5282DE2824A245C88FCC7A773A44B45A"/>
        <w:category>
          <w:name w:val="General"/>
          <w:gallery w:val="placeholder"/>
        </w:category>
        <w:types>
          <w:type w:val="bbPlcHdr"/>
        </w:types>
        <w:behaviors>
          <w:behavior w:val="content"/>
        </w:behaviors>
        <w:guid w:val="{3012DE18-9D11-498E-B592-9E0D61F507B1}"/>
      </w:docPartPr>
      <w:docPartBody>
        <w:p w:rsidR="00C957B8" w:rsidRDefault="000B59AD" w:rsidP="000B59AD">
          <w:pPr>
            <w:pStyle w:val="5282DE2824A245C88FCC7A773A44B45A"/>
          </w:pPr>
          <w:r w:rsidRPr="00B75944">
            <w:rPr>
              <w:rStyle w:val="PlaceholderText"/>
            </w:rPr>
            <w:t>Click or tap here to enter text.</w:t>
          </w:r>
        </w:p>
      </w:docPartBody>
    </w:docPart>
    <w:docPart>
      <w:docPartPr>
        <w:name w:val="EE477C6D95FF442F9C6C74FD330B37B9"/>
        <w:category>
          <w:name w:val="General"/>
          <w:gallery w:val="placeholder"/>
        </w:category>
        <w:types>
          <w:type w:val="bbPlcHdr"/>
        </w:types>
        <w:behaviors>
          <w:behavior w:val="content"/>
        </w:behaviors>
        <w:guid w:val="{F936B488-7134-4911-A4D4-534B68D54B52}"/>
      </w:docPartPr>
      <w:docPartBody>
        <w:p w:rsidR="00C957B8" w:rsidRDefault="000B59AD" w:rsidP="000B59AD">
          <w:pPr>
            <w:pStyle w:val="EE477C6D95FF442F9C6C74FD330B37B9"/>
          </w:pPr>
          <w:r w:rsidRPr="00B75944">
            <w:rPr>
              <w:rStyle w:val="PlaceholderText"/>
            </w:rPr>
            <w:t>Click or tap here to enter text.</w:t>
          </w:r>
        </w:p>
      </w:docPartBody>
    </w:docPart>
    <w:docPart>
      <w:docPartPr>
        <w:name w:val="D4B4D9432A6D4D54B380CB66917A1A58"/>
        <w:category>
          <w:name w:val="General"/>
          <w:gallery w:val="placeholder"/>
        </w:category>
        <w:types>
          <w:type w:val="bbPlcHdr"/>
        </w:types>
        <w:behaviors>
          <w:behavior w:val="content"/>
        </w:behaviors>
        <w:guid w:val="{DDE8A974-F691-4D8A-B785-8849A39D254A}"/>
      </w:docPartPr>
      <w:docPartBody>
        <w:p w:rsidR="00C957B8" w:rsidRDefault="000B59AD" w:rsidP="000B59AD">
          <w:pPr>
            <w:pStyle w:val="D4B4D9432A6D4D54B380CB66917A1A58"/>
          </w:pPr>
          <w:r w:rsidRPr="00B75944">
            <w:rPr>
              <w:rStyle w:val="PlaceholderText"/>
            </w:rPr>
            <w:t>Click or tap here to enter text.</w:t>
          </w:r>
        </w:p>
      </w:docPartBody>
    </w:docPart>
    <w:docPart>
      <w:docPartPr>
        <w:name w:val="8BA9EFD4273244C0BEC0A211CAC488D4"/>
        <w:category>
          <w:name w:val="General"/>
          <w:gallery w:val="placeholder"/>
        </w:category>
        <w:types>
          <w:type w:val="bbPlcHdr"/>
        </w:types>
        <w:behaviors>
          <w:behavior w:val="content"/>
        </w:behaviors>
        <w:guid w:val="{E20B56ED-6F6F-42ED-8EBC-A14E61E6247B}"/>
      </w:docPartPr>
      <w:docPartBody>
        <w:p w:rsidR="00C957B8" w:rsidRDefault="000B59AD" w:rsidP="000B59AD">
          <w:pPr>
            <w:pStyle w:val="8BA9EFD4273244C0BEC0A211CAC488D4"/>
          </w:pPr>
          <w:r w:rsidRPr="00B75944">
            <w:rPr>
              <w:rStyle w:val="PlaceholderText"/>
            </w:rPr>
            <w:t>Click or tap here to enter text.</w:t>
          </w:r>
        </w:p>
      </w:docPartBody>
    </w:docPart>
    <w:docPart>
      <w:docPartPr>
        <w:name w:val="58A33AEF907D43ACAE32D9222759E648"/>
        <w:category>
          <w:name w:val="General"/>
          <w:gallery w:val="placeholder"/>
        </w:category>
        <w:types>
          <w:type w:val="bbPlcHdr"/>
        </w:types>
        <w:behaviors>
          <w:behavior w:val="content"/>
        </w:behaviors>
        <w:guid w:val="{3227F17A-031E-4FBC-A953-91F2AE89800F}"/>
      </w:docPartPr>
      <w:docPartBody>
        <w:p w:rsidR="00C957B8" w:rsidRDefault="000B59AD" w:rsidP="000B59AD">
          <w:pPr>
            <w:pStyle w:val="58A33AEF907D43ACAE32D9222759E648"/>
          </w:pPr>
          <w:r w:rsidRPr="00B75944">
            <w:rPr>
              <w:rStyle w:val="PlaceholderText"/>
            </w:rPr>
            <w:t>Click or tap here to enter text.</w:t>
          </w:r>
        </w:p>
      </w:docPartBody>
    </w:docPart>
    <w:docPart>
      <w:docPartPr>
        <w:name w:val="5764179B8C714A0095842B1458661C02"/>
        <w:category>
          <w:name w:val="General"/>
          <w:gallery w:val="placeholder"/>
        </w:category>
        <w:types>
          <w:type w:val="bbPlcHdr"/>
        </w:types>
        <w:behaviors>
          <w:behavior w:val="content"/>
        </w:behaviors>
        <w:guid w:val="{433FEAEF-C46F-40B1-9E3A-AD75AC2746AE}"/>
      </w:docPartPr>
      <w:docPartBody>
        <w:p w:rsidR="002516AD" w:rsidRDefault="00996113" w:rsidP="00996113">
          <w:pPr>
            <w:pStyle w:val="5764179B8C714A0095842B1458661C02"/>
          </w:pPr>
          <w:r w:rsidRPr="00B75944">
            <w:rPr>
              <w:rStyle w:val="PlaceholderText"/>
            </w:rPr>
            <w:t>Click or tap here to enter text.</w:t>
          </w:r>
        </w:p>
      </w:docPartBody>
    </w:docPart>
    <w:docPart>
      <w:docPartPr>
        <w:name w:val="46697000771C4D77B48F29BD5FB7F977"/>
        <w:category>
          <w:name w:val="General"/>
          <w:gallery w:val="placeholder"/>
        </w:category>
        <w:types>
          <w:type w:val="bbPlcHdr"/>
        </w:types>
        <w:behaviors>
          <w:behavior w:val="content"/>
        </w:behaviors>
        <w:guid w:val="{2B7F785A-92DD-428C-B2F1-23A52C7183E7}"/>
      </w:docPartPr>
      <w:docPartBody>
        <w:p w:rsidR="002516AD" w:rsidRDefault="00996113" w:rsidP="00996113">
          <w:pPr>
            <w:pStyle w:val="46697000771C4D77B48F29BD5FB7F977"/>
          </w:pPr>
          <w:r w:rsidRPr="00B75944">
            <w:rPr>
              <w:rStyle w:val="PlaceholderText"/>
            </w:rPr>
            <w:t>Click or tap here to enter text.</w:t>
          </w:r>
        </w:p>
      </w:docPartBody>
    </w:docPart>
    <w:docPart>
      <w:docPartPr>
        <w:name w:val="FCEAEB163380434AACDE0566988980A2"/>
        <w:category>
          <w:name w:val="General"/>
          <w:gallery w:val="placeholder"/>
        </w:category>
        <w:types>
          <w:type w:val="bbPlcHdr"/>
        </w:types>
        <w:behaviors>
          <w:behavior w:val="content"/>
        </w:behaviors>
        <w:guid w:val="{212DD21B-550A-4C54-8EF1-E3BB9A10407F}"/>
      </w:docPartPr>
      <w:docPartBody>
        <w:p w:rsidR="002516AD" w:rsidRDefault="00996113" w:rsidP="00996113">
          <w:pPr>
            <w:pStyle w:val="FCEAEB163380434AACDE0566988980A2"/>
          </w:pPr>
          <w:r w:rsidRPr="00B75944">
            <w:rPr>
              <w:rStyle w:val="PlaceholderText"/>
            </w:rPr>
            <w:t>Click or tap here to enter text.</w:t>
          </w:r>
        </w:p>
      </w:docPartBody>
    </w:docPart>
    <w:docPart>
      <w:docPartPr>
        <w:name w:val="9624257CFCE84C21A60F1436986A9662"/>
        <w:category>
          <w:name w:val="General"/>
          <w:gallery w:val="placeholder"/>
        </w:category>
        <w:types>
          <w:type w:val="bbPlcHdr"/>
        </w:types>
        <w:behaviors>
          <w:behavior w:val="content"/>
        </w:behaviors>
        <w:guid w:val="{1102E985-4525-4604-BDFA-8CC9D126D013}"/>
      </w:docPartPr>
      <w:docPartBody>
        <w:p w:rsidR="002516AD" w:rsidRDefault="00996113" w:rsidP="00996113">
          <w:pPr>
            <w:pStyle w:val="9624257CFCE84C21A60F1436986A9662"/>
          </w:pPr>
          <w:r w:rsidRPr="00B75944">
            <w:rPr>
              <w:rStyle w:val="PlaceholderText"/>
            </w:rPr>
            <w:t>Click or tap here to enter text.</w:t>
          </w:r>
        </w:p>
      </w:docPartBody>
    </w:docPart>
    <w:docPart>
      <w:docPartPr>
        <w:name w:val="BF6F2A3DEA3841CD968DAD695133C370"/>
        <w:category>
          <w:name w:val="General"/>
          <w:gallery w:val="placeholder"/>
        </w:category>
        <w:types>
          <w:type w:val="bbPlcHdr"/>
        </w:types>
        <w:behaviors>
          <w:behavior w:val="content"/>
        </w:behaviors>
        <w:guid w:val="{B87644FB-19D4-486D-B696-376EB16FC959}"/>
      </w:docPartPr>
      <w:docPartBody>
        <w:p w:rsidR="002516AD" w:rsidRDefault="00996113" w:rsidP="00996113">
          <w:pPr>
            <w:pStyle w:val="BF6F2A3DEA3841CD968DAD695133C370"/>
          </w:pPr>
          <w:r w:rsidRPr="00B75944">
            <w:rPr>
              <w:rStyle w:val="PlaceholderText"/>
            </w:rPr>
            <w:t>Click or tap here to enter text.</w:t>
          </w:r>
        </w:p>
      </w:docPartBody>
    </w:docPart>
    <w:docPart>
      <w:docPartPr>
        <w:name w:val="554F56CBD8BA448BA9812248ACC5CBDE"/>
        <w:category>
          <w:name w:val="General"/>
          <w:gallery w:val="placeholder"/>
        </w:category>
        <w:types>
          <w:type w:val="bbPlcHdr"/>
        </w:types>
        <w:behaviors>
          <w:behavior w:val="content"/>
        </w:behaviors>
        <w:guid w:val="{59FB542C-6BEA-4FA4-B21F-964F9C6AFA70}"/>
      </w:docPartPr>
      <w:docPartBody>
        <w:p w:rsidR="002516AD" w:rsidRDefault="00996113" w:rsidP="00996113">
          <w:pPr>
            <w:pStyle w:val="554F56CBD8BA448BA9812248ACC5CBDE"/>
          </w:pPr>
          <w:r w:rsidRPr="00B75944">
            <w:rPr>
              <w:rStyle w:val="PlaceholderText"/>
            </w:rPr>
            <w:t>Click or tap here to enter text.</w:t>
          </w:r>
        </w:p>
      </w:docPartBody>
    </w:docPart>
    <w:docPart>
      <w:docPartPr>
        <w:name w:val="0154B589577B455A866CBB050268B6B7"/>
        <w:category>
          <w:name w:val="General"/>
          <w:gallery w:val="placeholder"/>
        </w:category>
        <w:types>
          <w:type w:val="bbPlcHdr"/>
        </w:types>
        <w:behaviors>
          <w:behavior w:val="content"/>
        </w:behaviors>
        <w:guid w:val="{3B684AD6-90AC-40AE-B4C0-EF2CF1D3668F}"/>
      </w:docPartPr>
      <w:docPartBody>
        <w:p w:rsidR="002516AD" w:rsidRDefault="00996113" w:rsidP="00996113">
          <w:pPr>
            <w:pStyle w:val="0154B589577B455A866CBB050268B6B7"/>
          </w:pPr>
          <w:r w:rsidRPr="00B75944">
            <w:rPr>
              <w:rStyle w:val="PlaceholderText"/>
            </w:rPr>
            <w:t>Click or tap here to enter text.</w:t>
          </w:r>
        </w:p>
      </w:docPartBody>
    </w:docPart>
    <w:docPart>
      <w:docPartPr>
        <w:name w:val="C7C8422CAE004F5C8CC635DA3E85BC70"/>
        <w:category>
          <w:name w:val="General"/>
          <w:gallery w:val="placeholder"/>
        </w:category>
        <w:types>
          <w:type w:val="bbPlcHdr"/>
        </w:types>
        <w:behaviors>
          <w:behavior w:val="content"/>
        </w:behaviors>
        <w:guid w:val="{452965AA-7CEC-481B-8E85-CA828665EF64}"/>
      </w:docPartPr>
      <w:docPartBody>
        <w:p w:rsidR="002516AD" w:rsidRDefault="00996113" w:rsidP="00996113">
          <w:pPr>
            <w:pStyle w:val="C7C8422CAE004F5C8CC635DA3E85BC70"/>
          </w:pPr>
          <w:r w:rsidRPr="00B75944">
            <w:rPr>
              <w:rStyle w:val="PlaceholderText"/>
            </w:rPr>
            <w:t>Click or tap here to enter text.</w:t>
          </w:r>
        </w:p>
      </w:docPartBody>
    </w:docPart>
    <w:docPart>
      <w:docPartPr>
        <w:name w:val="1864F24BED654E639BE93B69FDFAA970"/>
        <w:category>
          <w:name w:val="General"/>
          <w:gallery w:val="placeholder"/>
        </w:category>
        <w:types>
          <w:type w:val="bbPlcHdr"/>
        </w:types>
        <w:behaviors>
          <w:behavior w:val="content"/>
        </w:behaviors>
        <w:guid w:val="{D7512068-B28A-4552-9A46-8B840878DEAA}"/>
      </w:docPartPr>
      <w:docPartBody>
        <w:p w:rsidR="002516AD" w:rsidRDefault="00996113" w:rsidP="00996113">
          <w:pPr>
            <w:pStyle w:val="1864F24BED654E639BE93B69FDFAA970"/>
          </w:pPr>
          <w:r w:rsidRPr="00B75944">
            <w:rPr>
              <w:rStyle w:val="PlaceholderText"/>
            </w:rPr>
            <w:t>Click or tap here to enter text.</w:t>
          </w:r>
        </w:p>
      </w:docPartBody>
    </w:docPart>
    <w:docPart>
      <w:docPartPr>
        <w:name w:val="0DD40B9D9A244A3F9F06D37B0EE03F92"/>
        <w:category>
          <w:name w:val="General"/>
          <w:gallery w:val="placeholder"/>
        </w:category>
        <w:types>
          <w:type w:val="bbPlcHdr"/>
        </w:types>
        <w:behaviors>
          <w:behavior w:val="content"/>
        </w:behaviors>
        <w:guid w:val="{5152B0FF-C491-4452-83DF-4D02A7FF049F}"/>
      </w:docPartPr>
      <w:docPartBody>
        <w:p w:rsidR="002516AD" w:rsidRDefault="00996113" w:rsidP="00996113">
          <w:pPr>
            <w:pStyle w:val="0DD40B9D9A244A3F9F06D37B0EE03F92"/>
          </w:pPr>
          <w:r w:rsidRPr="00B75944">
            <w:rPr>
              <w:rStyle w:val="PlaceholderText"/>
            </w:rPr>
            <w:t>Click or tap here to enter text.</w:t>
          </w:r>
        </w:p>
      </w:docPartBody>
    </w:docPart>
    <w:docPart>
      <w:docPartPr>
        <w:name w:val="5725F51C7EC0460B85A6F81E17AF1D89"/>
        <w:category>
          <w:name w:val="General"/>
          <w:gallery w:val="placeholder"/>
        </w:category>
        <w:types>
          <w:type w:val="bbPlcHdr"/>
        </w:types>
        <w:behaviors>
          <w:behavior w:val="content"/>
        </w:behaviors>
        <w:guid w:val="{66C33121-146B-49B7-8CC7-41143610D15C}"/>
      </w:docPartPr>
      <w:docPartBody>
        <w:p w:rsidR="002516AD" w:rsidRDefault="00996113" w:rsidP="00996113">
          <w:pPr>
            <w:pStyle w:val="5725F51C7EC0460B85A6F81E17AF1D89"/>
          </w:pPr>
          <w:r w:rsidRPr="00B75944">
            <w:rPr>
              <w:rStyle w:val="PlaceholderText"/>
            </w:rPr>
            <w:t>Click or tap here to enter text.</w:t>
          </w:r>
        </w:p>
      </w:docPartBody>
    </w:docPart>
    <w:docPart>
      <w:docPartPr>
        <w:name w:val="92CF43FFC5444F59A339496E2BE5CACB"/>
        <w:category>
          <w:name w:val="General"/>
          <w:gallery w:val="placeholder"/>
        </w:category>
        <w:types>
          <w:type w:val="bbPlcHdr"/>
        </w:types>
        <w:behaviors>
          <w:behavior w:val="content"/>
        </w:behaviors>
        <w:guid w:val="{6D4EBFA9-1863-40BD-B56E-9A16E5479B7A}"/>
      </w:docPartPr>
      <w:docPartBody>
        <w:p w:rsidR="002516AD" w:rsidRDefault="00996113" w:rsidP="00996113">
          <w:pPr>
            <w:pStyle w:val="92CF43FFC5444F59A339496E2BE5CACB"/>
          </w:pPr>
          <w:r w:rsidRPr="00B75944">
            <w:rPr>
              <w:rStyle w:val="PlaceholderText"/>
            </w:rPr>
            <w:t>Click or tap here to enter text.</w:t>
          </w:r>
        </w:p>
      </w:docPartBody>
    </w:docPart>
    <w:docPart>
      <w:docPartPr>
        <w:name w:val="15BB1C0728F243A1BB3C9F4A5286C34C"/>
        <w:category>
          <w:name w:val="General"/>
          <w:gallery w:val="placeholder"/>
        </w:category>
        <w:types>
          <w:type w:val="bbPlcHdr"/>
        </w:types>
        <w:behaviors>
          <w:behavior w:val="content"/>
        </w:behaviors>
        <w:guid w:val="{AC953AE0-C2CB-45DE-94CE-5760603ACD99}"/>
      </w:docPartPr>
      <w:docPartBody>
        <w:p w:rsidR="002516AD" w:rsidRDefault="00996113" w:rsidP="00996113">
          <w:pPr>
            <w:pStyle w:val="15BB1C0728F243A1BB3C9F4A5286C34C"/>
          </w:pPr>
          <w:r w:rsidRPr="00B75944">
            <w:rPr>
              <w:rStyle w:val="PlaceholderText"/>
            </w:rPr>
            <w:t>Click or tap here to enter text.</w:t>
          </w:r>
        </w:p>
      </w:docPartBody>
    </w:docPart>
    <w:docPart>
      <w:docPartPr>
        <w:name w:val="7A4813586F694BCB83A450E98C1284DB"/>
        <w:category>
          <w:name w:val="General"/>
          <w:gallery w:val="placeholder"/>
        </w:category>
        <w:types>
          <w:type w:val="bbPlcHdr"/>
        </w:types>
        <w:behaviors>
          <w:behavior w:val="content"/>
        </w:behaviors>
        <w:guid w:val="{454A156E-CE2F-436E-9AF3-79156B6F4B4E}"/>
      </w:docPartPr>
      <w:docPartBody>
        <w:p w:rsidR="002516AD" w:rsidRDefault="00996113" w:rsidP="00996113">
          <w:pPr>
            <w:pStyle w:val="7A4813586F694BCB83A450E98C1284DB"/>
          </w:pPr>
          <w:r w:rsidRPr="00B75944">
            <w:rPr>
              <w:rStyle w:val="PlaceholderText"/>
            </w:rPr>
            <w:t>Click or tap here to enter text.</w:t>
          </w:r>
        </w:p>
      </w:docPartBody>
    </w:docPart>
    <w:docPart>
      <w:docPartPr>
        <w:name w:val="B078BE841DEC4F98B17C811F68D5CAA7"/>
        <w:category>
          <w:name w:val="General"/>
          <w:gallery w:val="placeholder"/>
        </w:category>
        <w:types>
          <w:type w:val="bbPlcHdr"/>
        </w:types>
        <w:behaviors>
          <w:behavior w:val="content"/>
        </w:behaviors>
        <w:guid w:val="{8217D6C9-3FF9-4125-B5A4-1CE2A8AA86B1}"/>
      </w:docPartPr>
      <w:docPartBody>
        <w:p w:rsidR="002516AD" w:rsidRDefault="00996113" w:rsidP="00996113">
          <w:pPr>
            <w:pStyle w:val="B078BE841DEC4F98B17C811F68D5CAA7"/>
          </w:pPr>
          <w:r w:rsidRPr="00B75944">
            <w:rPr>
              <w:rStyle w:val="PlaceholderText"/>
            </w:rPr>
            <w:t>Click or tap here to enter text.</w:t>
          </w:r>
        </w:p>
      </w:docPartBody>
    </w:docPart>
    <w:docPart>
      <w:docPartPr>
        <w:name w:val="AF87A89F5C114AE7A38D326885035F15"/>
        <w:category>
          <w:name w:val="General"/>
          <w:gallery w:val="placeholder"/>
        </w:category>
        <w:types>
          <w:type w:val="bbPlcHdr"/>
        </w:types>
        <w:behaviors>
          <w:behavior w:val="content"/>
        </w:behaviors>
        <w:guid w:val="{FF0B1185-537D-495E-871D-611C5072AF18}"/>
      </w:docPartPr>
      <w:docPartBody>
        <w:p w:rsidR="002516AD" w:rsidRDefault="00996113" w:rsidP="00996113">
          <w:pPr>
            <w:pStyle w:val="AF87A89F5C114AE7A38D326885035F15"/>
          </w:pPr>
          <w:r w:rsidRPr="00B75944">
            <w:rPr>
              <w:rStyle w:val="PlaceholderText"/>
            </w:rPr>
            <w:t>Click or tap here to enter text.</w:t>
          </w:r>
        </w:p>
      </w:docPartBody>
    </w:docPart>
    <w:docPart>
      <w:docPartPr>
        <w:name w:val="E49EF40001494891A623EFA11D47D009"/>
        <w:category>
          <w:name w:val="General"/>
          <w:gallery w:val="placeholder"/>
        </w:category>
        <w:types>
          <w:type w:val="bbPlcHdr"/>
        </w:types>
        <w:behaviors>
          <w:behavior w:val="content"/>
        </w:behaviors>
        <w:guid w:val="{76F57C69-BE7C-48CB-853A-3C708C6FAA88}"/>
      </w:docPartPr>
      <w:docPartBody>
        <w:p w:rsidR="002516AD" w:rsidRDefault="00996113" w:rsidP="00996113">
          <w:pPr>
            <w:pStyle w:val="E49EF40001494891A623EFA11D47D009"/>
          </w:pPr>
          <w:r w:rsidRPr="00B75944">
            <w:rPr>
              <w:rStyle w:val="PlaceholderText"/>
            </w:rPr>
            <w:t>Click or tap here to enter text.</w:t>
          </w:r>
        </w:p>
      </w:docPartBody>
    </w:docPart>
    <w:docPart>
      <w:docPartPr>
        <w:name w:val="614DC6144F4A47EF8A03ED502680B764"/>
        <w:category>
          <w:name w:val="General"/>
          <w:gallery w:val="placeholder"/>
        </w:category>
        <w:types>
          <w:type w:val="bbPlcHdr"/>
        </w:types>
        <w:behaviors>
          <w:behavior w:val="content"/>
        </w:behaviors>
        <w:guid w:val="{B35E3053-4036-440A-B47F-1AF9E3B10250}"/>
      </w:docPartPr>
      <w:docPartBody>
        <w:p w:rsidR="002516AD" w:rsidRDefault="00996113" w:rsidP="00996113">
          <w:pPr>
            <w:pStyle w:val="614DC6144F4A47EF8A03ED502680B764"/>
          </w:pPr>
          <w:r w:rsidRPr="00B75944">
            <w:rPr>
              <w:rStyle w:val="PlaceholderText"/>
            </w:rPr>
            <w:t>Click or tap here to enter text.</w:t>
          </w:r>
        </w:p>
      </w:docPartBody>
    </w:docPart>
    <w:docPart>
      <w:docPartPr>
        <w:name w:val="2B9401505B4149AB8A5E1C4588FC316B"/>
        <w:category>
          <w:name w:val="General"/>
          <w:gallery w:val="placeholder"/>
        </w:category>
        <w:types>
          <w:type w:val="bbPlcHdr"/>
        </w:types>
        <w:behaviors>
          <w:behavior w:val="content"/>
        </w:behaviors>
        <w:guid w:val="{360EC58C-81E4-4EF3-B6CC-37BA1AB12561}"/>
      </w:docPartPr>
      <w:docPartBody>
        <w:p w:rsidR="002516AD" w:rsidRDefault="00996113" w:rsidP="00996113">
          <w:pPr>
            <w:pStyle w:val="2B9401505B4149AB8A5E1C4588FC316B"/>
          </w:pPr>
          <w:r w:rsidRPr="00B75944">
            <w:rPr>
              <w:rStyle w:val="PlaceholderText"/>
            </w:rPr>
            <w:t>Click or tap here to enter text.</w:t>
          </w:r>
        </w:p>
      </w:docPartBody>
    </w:docPart>
    <w:docPart>
      <w:docPartPr>
        <w:name w:val="7ED24D4810344AD09DDF78FFA0E27B55"/>
        <w:category>
          <w:name w:val="General"/>
          <w:gallery w:val="placeholder"/>
        </w:category>
        <w:types>
          <w:type w:val="bbPlcHdr"/>
        </w:types>
        <w:behaviors>
          <w:behavior w:val="content"/>
        </w:behaviors>
        <w:guid w:val="{60782194-D58D-4309-9ECF-38CEFEE2597B}"/>
      </w:docPartPr>
      <w:docPartBody>
        <w:p w:rsidR="002516AD" w:rsidRDefault="00996113" w:rsidP="00996113">
          <w:pPr>
            <w:pStyle w:val="7ED24D4810344AD09DDF78FFA0E27B55"/>
          </w:pPr>
          <w:r w:rsidRPr="00B759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AD"/>
    <w:rsid w:val="000B59AD"/>
    <w:rsid w:val="002516AD"/>
    <w:rsid w:val="002945E6"/>
    <w:rsid w:val="0043148A"/>
    <w:rsid w:val="008F2A01"/>
    <w:rsid w:val="00996113"/>
    <w:rsid w:val="00A64BA9"/>
    <w:rsid w:val="00C957B8"/>
    <w:rsid w:val="00D04467"/>
    <w:rsid w:val="00EF2919"/>
    <w:rsid w:val="00F13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13"/>
    <w:rPr>
      <w:color w:val="808080"/>
    </w:rPr>
  </w:style>
  <w:style w:type="paragraph" w:customStyle="1" w:styleId="B5D0EDA89C104A22B936850A72C3403F">
    <w:name w:val="B5D0EDA89C104A22B936850A72C3403F"/>
    <w:rsid w:val="000B59AD"/>
  </w:style>
  <w:style w:type="paragraph" w:customStyle="1" w:styleId="E668209681424F3E8043CDD4FCE8318E">
    <w:name w:val="E668209681424F3E8043CDD4FCE8318E"/>
    <w:rsid w:val="000B59AD"/>
  </w:style>
  <w:style w:type="paragraph" w:customStyle="1" w:styleId="04932088716A4648B39886F9DE35D16C">
    <w:name w:val="04932088716A4648B39886F9DE35D16C"/>
    <w:rsid w:val="000B59AD"/>
  </w:style>
  <w:style w:type="paragraph" w:customStyle="1" w:styleId="CFA2EA54A3394EE591796AE2F9268EC9">
    <w:name w:val="CFA2EA54A3394EE591796AE2F9268EC9"/>
    <w:rsid w:val="000B59AD"/>
  </w:style>
  <w:style w:type="paragraph" w:customStyle="1" w:styleId="FC944195EC44457BA1C259B6EA421BBA">
    <w:name w:val="FC944195EC44457BA1C259B6EA421BBA"/>
    <w:rsid w:val="000B59AD"/>
  </w:style>
  <w:style w:type="paragraph" w:customStyle="1" w:styleId="07016090969B4CC981D3BB7FA4AEC366">
    <w:name w:val="07016090969B4CC981D3BB7FA4AEC366"/>
    <w:rsid w:val="000B59AD"/>
  </w:style>
  <w:style w:type="paragraph" w:customStyle="1" w:styleId="5282DE2824A245C88FCC7A773A44B45A">
    <w:name w:val="5282DE2824A245C88FCC7A773A44B45A"/>
    <w:rsid w:val="000B59AD"/>
  </w:style>
  <w:style w:type="paragraph" w:customStyle="1" w:styleId="EE477C6D95FF442F9C6C74FD330B37B9">
    <w:name w:val="EE477C6D95FF442F9C6C74FD330B37B9"/>
    <w:rsid w:val="000B59AD"/>
  </w:style>
  <w:style w:type="paragraph" w:customStyle="1" w:styleId="D4B4D9432A6D4D54B380CB66917A1A58">
    <w:name w:val="D4B4D9432A6D4D54B380CB66917A1A58"/>
    <w:rsid w:val="000B59AD"/>
  </w:style>
  <w:style w:type="paragraph" w:customStyle="1" w:styleId="8BA9EFD4273244C0BEC0A211CAC488D4">
    <w:name w:val="8BA9EFD4273244C0BEC0A211CAC488D4"/>
    <w:rsid w:val="000B59AD"/>
  </w:style>
  <w:style w:type="paragraph" w:customStyle="1" w:styleId="58A33AEF907D43ACAE32D9222759E648">
    <w:name w:val="58A33AEF907D43ACAE32D9222759E648"/>
    <w:rsid w:val="000B59AD"/>
  </w:style>
  <w:style w:type="paragraph" w:customStyle="1" w:styleId="5764179B8C714A0095842B1458661C02">
    <w:name w:val="5764179B8C714A0095842B1458661C02"/>
    <w:rsid w:val="00996113"/>
  </w:style>
  <w:style w:type="paragraph" w:customStyle="1" w:styleId="46697000771C4D77B48F29BD5FB7F977">
    <w:name w:val="46697000771C4D77B48F29BD5FB7F977"/>
    <w:rsid w:val="00996113"/>
  </w:style>
  <w:style w:type="paragraph" w:customStyle="1" w:styleId="FCEAEB163380434AACDE0566988980A2">
    <w:name w:val="FCEAEB163380434AACDE0566988980A2"/>
    <w:rsid w:val="00996113"/>
  </w:style>
  <w:style w:type="paragraph" w:customStyle="1" w:styleId="9624257CFCE84C21A60F1436986A9662">
    <w:name w:val="9624257CFCE84C21A60F1436986A9662"/>
    <w:rsid w:val="00996113"/>
  </w:style>
  <w:style w:type="paragraph" w:customStyle="1" w:styleId="BF6F2A3DEA3841CD968DAD695133C370">
    <w:name w:val="BF6F2A3DEA3841CD968DAD695133C370"/>
    <w:rsid w:val="00996113"/>
  </w:style>
  <w:style w:type="paragraph" w:customStyle="1" w:styleId="554F56CBD8BA448BA9812248ACC5CBDE">
    <w:name w:val="554F56CBD8BA448BA9812248ACC5CBDE"/>
    <w:rsid w:val="00996113"/>
  </w:style>
  <w:style w:type="paragraph" w:customStyle="1" w:styleId="0154B589577B455A866CBB050268B6B7">
    <w:name w:val="0154B589577B455A866CBB050268B6B7"/>
    <w:rsid w:val="00996113"/>
  </w:style>
  <w:style w:type="paragraph" w:customStyle="1" w:styleId="C7C8422CAE004F5C8CC635DA3E85BC70">
    <w:name w:val="C7C8422CAE004F5C8CC635DA3E85BC70"/>
    <w:rsid w:val="00996113"/>
  </w:style>
  <w:style w:type="paragraph" w:customStyle="1" w:styleId="1864F24BED654E639BE93B69FDFAA970">
    <w:name w:val="1864F24BED654E639BE93B69FDFAA970"/>
    <w:rsid w:val="00996113"/>
  </w:style>
  <w:style w:type="paragraph" w:customStyle="1" w:styleId="0DD40B9D9A244A3F9F06D37B0EE03F92">
    <w:name w:val="0DD40B9D9A244A3F9F06D37B0EE03F92"/>
    <w:rsid w:val="00996113"/>
  </w:style>
  <w:style w:type="paragraph" w:customStyle="1" w:styleId="5725F51C7EC0460B85A6F81E17AF1D89">
    <w:name w:val="5725F51C7EC0460B85A6F81E17AF1D89"/>
    <w:rsid w:val="00996113"/>
  </w:style>
  <w:style w:type="paragraph" w:customStyle="1" w:styleId="92CF43FFC5444F59A339496E2BE5CACB">
    <w:name w:val="92CF43FFC5444F59A339496E2BE5CACB"/>
    <w:rsid w:val="00996113"/>
  </w:style>
  <w:style w:type="paragraph" w:customStyle="1" w:styleId="15BB1C0728F243A1BB3C9F4A5286C34C">
    <w:name w:val="15BB1C0728F243A1BB3C9F4A5286C34C"/>
    <w:rsid w:val="00996113"/>
  </w:style>
  <w:style w:type="paragraph" w:customStyle="1" w:styleId="7A4813586F694BCB83A450E98C1284DB">
    <w:name w:val="7A4813586F694BCB83A450E98C1284DB"/>
    <w:rsid w:val="00996113"/>
  </w:style>
  <w:style w:type="paragraph" w:customStyle="1" w:styleId="B078BE841DEC4F98B17C811F68D5CAA7">
    <w:name w:val="B078BE841DEC4F98B17C811F68D5CAA7"/>
    <w:rsid w:val="00996113"/>
  </w:style>
  <w:style w:type="paragraph" w:customStyle="1" w:styleId="AF87A89F5C114AE7A38D326885035F15">
    <w:name w:val="AF87A89F5C114AE7A38D326885035F15"/>
    <w:rsid w:val="00996113"/>
  </w:style>
  <w:style w:type="paragraph" w:customStyle="1" w:styleId="E49EF40001494891A623EFA11D47D009">
    <w:name w:val="E49EF40001494891A623EFA11D47D009"/>
    <w:rsid w:val="00996113"/>
  </w:style>
  <w:style w:type="paragraph" w:customStyle="1" w:styleId="614DC6144F4A47EF8A03ED502680B764">
    <w:name w:val="614DC6144F4A47EF8A03ED502680B764"/>
    <w:rsid w:val="00996113"/>
  </w:style>
  <w:style w:type="paragraph" w:customStyle="1" w:styleId="2B9401505B4149AB8A5E1C4588FC316B">
    <w:name w:val="2B9401505B4149AB8A5E1C4588FC316B"/>
    <w:rsid w:val="00996113"/>
  </w:style>
  <w:style w:type="paragraph" w:customStyle="1" w:styleId="7ED24D4810344AD09DDF78FFA0E27B55">
    <w:name w:val="7ED24D4810344AD09DDF78FFA0E27B55"/>
    <w:rsid w:val="00996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39D81-0756-4972-9077-1D34AA236003}">
  <ds:schemaRefs>
    <ds:schemaRef ds:uri="http://schemas.openxmlformats.org/officeDocument/2006/bibliography"/>
  </ds:schemaRefs>
</ds:datastoreItem>
</file>

<file path=customXml/itemProps2.xml><?xml version="1.0" encoding="utf-8"?>
<ds:datastoreItem xmlns:ds="http://schemas.openxmlformats.org/officeDocument/2006/customXml" ds:itemID="{F9499022-1425-4D8E-AA3E-48EE444BB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394D6040-EEA8-4C2D-B238-3D03427AD2FB}">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IED Letterhead</Template>
  <TotalTime>20</TotalTime>
  <Pages>6</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4</cp:revision>
  <cp:lastPrinted>2019-07-21T23:38:00Z</cp:lastPrinted>
  <dcterms:created xsi:type="dcterms:W3CDTF">2023-01-12T01:45:00Z</dcterms:created>
  <dcterms:modified xsi:type="dcterms:W3CDTF">2024-01-16T03:22:00Z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{2d39d7cf-b73d-42c3-b553-0f9b8011812e}</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R20220621200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2023-01-05T15:36:06.5575403+11:00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DET_EDRMS_RCSTaxHTField0">
    <vt:lpwstr>13.1.2 Internal Policy|ad985a07-89db-41e4-84da-e1a6cef79014</vt:lpwstr>
  </property>
</Properties>
</file>